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99D8" w14:textId="77777777" w:rsidR="008C00A0" w:rsidRPr="004F5A2E" w:rsidRDefault="00FB6B8F" w:rsidP="009C255C">
      <w:pPr>
        <w:spacing w:after="0"/>
        <w:rPr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5A2E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Kevin</w:t>
      </w:r>
      <w:r w:rsidR="009C255C" w:rsidRPr="004F5A2E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Maidment</w:t>
      </w:r>
      <w:r w:rsidR="007C57AC" w:rsidRPr="004F5A2E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B5C6C" w:rsidRPr="004F5A2E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C57AC" w:rsidRPr="004F5A2E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r w:rsidR="000A67E1" w:rsidRPr="0071165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CDCDP</w:t>
      </w:r>
      <w:proofErr w:type="spellEnd"/>
      <w:r w:rsidR="000A67E1" w:rsidRPr="0071165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="000A67E1" w:rsidRPr="0071165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CNIDP</w:t>
      </w:r>
      <w:proofErr w:type="spellEnd"/>
      <w:r w:rsidR="000A67E1" w:rsidRPr="0071165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="000A67E1" w:rsidRPr="0071165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CTPM</w:t>
      </w:r>
      <w:proofErr w:type="spellEnd"/>
    </w:p>
    <w:p w14:paraId="4A75E6DC" w14:textId="77777777" w:rsidR="00F0073F" w:rsidRPr="004F5A2E" w:rsidRDefault="009C255C" w:rsidP="008C00A0">
      <w:pPr>
        <w:spacing w:after="0" w:line="240" w:lineRule="auto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00A0">
        <w:rPr>
          <w:sz w:val="16"/>
          <w:szCs w:val="16"/>
        </w:rPr>
        <w:t>___________________________________________________________________________</w:t>
      </w:r>
      <w:r w:rsidR="007C57AC" w:rsidRPr="008C00A0">
        <w:rPr>
          <w:sz w:val="16"/>
          <w:szCs w:val="16"/>
        </w:rPr>
        <w:t>__</w:t>
      </w:r>
      <w:r w:rsidR="008C00A0">
        <w:rPr>
          <w:sz w:val="16"/>
          <w:szCs w:val="16"/>
        </w:rPr>
        <w:t>________________________________________</w:t>
      </w:r>
      <w:r w:rsidR="007C57AC" w:rsidRPr="008C00A0">
        <w:rPr>
          <w:sz w:val="16"/>
          <w:szCs w:val="16"/>
        </w:rPr>
        <w:t>____</w:t>
      </w:r>
      <w:r w:rsidRPr="008C00A0">
        <w:rPr>
          <w:b/>
          <w:sz w:val="16"/>
          <w:szCs w:val="16"/>
        </w:rPr>
        <w:t xml:space="preserve"> </w:t>
      </w:r>
    </w:p>
    <w:p w14:paraId="28265546" w14:textId="77777777" w:rsidR="00DB5C6C" w:rsidRPr="006D27DB" w:rsidRDefault="00DB5C6C" w:rsidP="000866FB">
      <w:pPr>
        <w:spacing w:after="0"/>
        <w:rPr>
          <w:rFonts w:cs="Calibri"/>
          <w:b/>
          <w:sz w:val="12"/>
          <w:szCs w:val="12"/>
        </w:rPr>
      </w:pPr>
    </w:p>
    <w:p w14:paraId="61A21F9E" w14:textId="448CB2CA" w:rsidR="00F0073F" w:rsidRPr="00807FAB" w:rsidRDefault="00FB6B8F" w:rsidP="00DB5C6C">
      <w:pPr>
        <w:spacing w:after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Location: </w:t>
      </w:r>
      <w:r w:rsidR="00C83BDD">
        <w:rPr>
          <w:rFonts w:cs="Calibri"/>
          <w:b/>
          <w:sz w:val="20"/>
          <w:szCs w:val="20"/>
        </w:rPr>
        <w:t>Shropshire</w:t>
      </w:r>
      <w:r w:rsidR="006D1777" w:rsidRPr="006D27DB">
        <w:rPr>
          <w:rFonts w:cs="Calibri"/>
          <w:b/>
          <w:sz w:val="20"/>
          <w:szCs w:val="20"/>
        </w:rPr>
        <w:tab/>
      </w:r>
      <w:r w:rsidR="006D1777" w:rsidRPr="006D27DB">
        <w:rPr>
          <w:rFonts w:cs="Calibri"/>
          <w:b/>
          <w:sz w:val="20"/>
          <w:szCs w:val="20"/>
        </w:rPr>
        <w:tab/>
      </w:r>
      <w:r w:rsidR="006D1777" w:rsidRPr="006D27DB">
        <w:rPr>
          <w:rFonts w:cs="Calibri"/>
          <w:b/>
          <w:sz w:val="20"/>
          <w:szCs w:val="20"/>
        </w:rPr>
        <w:tab/>
      </w:r>
      <w:r w:rsidR="006D1777" w:rsidRPr="006D27DB"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  <w:t xml:space="preserve">         </w:t>
      </w:r>
      <w:r w:rsidR="00DB5C6C" w:rsidRPr="006D27DB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 xml:space="preserve">Email: </w:t>
      </w:r>
      <w:hyperlink r:id="rId8" w:history="1">
        <w:r w:rsidRPr="00807FAB">
          <w:rPr>
            <w:rStyle w:val="Hyperlink"/>
            <w:rFonts w:cs="Calibri"/>
            <w:b/>
            <w:color w:val="auto"/>
            <w:sz w:val="20"/>
            <w:szCs w:val="20"/>
          </w:rPr>
          <w:t>kevin.maidment@gmail.com</w:t>
        </w:r>
      </w:hyperlink>
    </w:p>
    <w:p w14:paraId="23A3CB4A" w14:textId="6033B172" w:rsidR="00F0073F" w:rsidRPr="006D27DB" w:rsidRDefault="006D1777" w:rsidP="00DB5C6C">
      <w:pPr>
        <w:spacing w:after="0" w:line="360" w:lineRule="auto"/>
        <w:ind w:left="5040"/>
        <w:rPr>
          <w:rFonts w:cs="Calibri"/>
          <w:b/>
          <w:sz w:val="20"/>
          <w:szCs w:val="20"/>
        </w:rPr>
      </w:pPr>
      <w:r w:rsidRPr="006D27DB">
        <w:rPr>
          <w:rFonts w:cs="Calibri"/>
          <w:b/>
          <w:sz w:val="20"/>
          <w:szCs w:val="20"/>
        </w:rPr>
        <w:t xml:space="preserve">    </w:t>
      </w:r>
      <w:r w:rsidRPr="006D27DB">
        <w:rPr>
          <w:rFonts w:cs="Calibri"/>
          <w:b/>
          <w:sz w:val="20"/>
          <w:szCs w:val="20"/>
        </w:rPr>
        <w:tab/>
      </w:r>
      <w:r w:rsidR="00DB5C6C" w:rsidRPr="006D27DB">
        <w:rPr>
          <w:rFonts w:cs="Calibri"/>
          <w:b/>
          <w:sz w:val="20"/>
          <w:szCs w:val="20"/>
        </w:rPr>
        <w:t xml:space="preserve">          </w:t>
      </w:r>
      <w:r w:rsidR="00511EA5" w:rsidRPr="006D27DB">
        <w:rPr>
          <w:rFonts w:cs="Calibri"/>
          <w:b/>
          <w:sz w:val="20"/>
          <w:szCs w:val="20"/>
        </w:rPr>
        <w:t>T</w:t>
      </w:r>
      <w:r w:rsidR="000866FB" w:rsidRPr="006D27DB">
        <w:rPr>
          <w:rFonts w:cs="Calibri"/>
          <w:b/>
          <w:sz w:val="20"/>
          <w:szCs w:val="20"/>
        </w:rPr>
        <w:t xml:space="preserve">el: </w:t>
      </w:r>
      <w:r w:rsidR="00FB6B8F">
        <w:rPr>
          <w:rFonts w:cs="Calibri"/>
          <w:b/>
          <w:sz w:val="20"/>
          <w:szCs w:val="20"/>
        </w:rPr>
        <w:t xml:space="preserve"> </w:t>
      </w:r>
      <w:r w:rsidR="000866FB" w:rsidRPr="006D27DB">
        <w:rPr>
          <w:rFonts w:cs="Calibri"/>
          <w:b/>
          <w:sz w:val="20"/>
          <w:szCs w:val="20"/>
        </w:rPr>
        <w:t>+</w:t>
      </w:r>
      <w:r w:rsidR="00247D1B">
        <w:rPr>
          <w:rFonts w:cs="Calibri"/>
          <w:b/>
          <w:sz w:val="20"/>
          <w:szCs w:val="20"/>
        </w:rPr>
        <w:t>44 7886228360</w:t>
      </w:r>
      <w:r w:rsidR="00511EA5" w:rsidRPr="006D27DB">
        <w:rPr>
          <w:rFonts w:cs="Calibri"/>
          <w:b/>
          <w:sz w:val="20"/>
          <w:szCs w:val="20"/>
        </w:rPr>
        <w:t xml:space="preserve"> </w:t>
      </w:r>
    </w:p>
    <w:p w14:paraId="5DBA9605" w14:textId="77777777" w:rsidR="00DB5C6C" w:rsidRPr="006D27DB" w:rsidRDefault="00DB5C6C" w:rsidP="007C57AC">
      <w:pPr>
        <w:spacing w:after="0" w:line="360" w:lineRule="auto"/>
        <w:ind w:left="5040"/>
        <w:rPr>
          <w:rFonts w:cs="Calibri"/>
          <w:b/>
          <w:sz w:val="12"/>
          <w:szCs w:val="1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646"/>
      </w:tblGrid>
      <w:tr w:rsidR="005571C8" w:rsidRPr="006D27DB" w14:paraId="1A56BCAB" w14:textId="77777777" w:rsidTr="00704E3B">
        <w:trPr>
          <w:trHeight w:val="2079"/>
        </w:trPr>
        <w:tc>
          <w:tcPr>
            <w:tcW w:w="8646" w:type="dxa"/>
            <w:shd w:val="clear" w:color="auto" w:fill="auto"/>
          </w:tcPr>
          <w:p w14:paraId="5A1A2A3D" w14:textId="77777777" w:rsidR="005571C8" w:rsidRPr="004F5A2E" w:rsidRDefault="005571C8" w:rsidP="006D27DB">
            <w:pPr>
              <w:spacing w:after="0" w:line="360" w:lineRule="auto"/>
              <w:jc w:val="both"/>
              <w:rPr>
                <w:b/>
                <w:i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F5A2E">
              <w:rPr>
                <w:b/>
                <w:i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Profile</w:t>
            </w:r>
          </w:p>
          <w:p w14:paraId="38D339A2" w14:textId="77777777" w:rsidR="00863743" w:rsidRPr="006D27DB" w:rsidRDefault="00FB6B8F" w:rsidP="00B73A89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 m</w:t>
            </w:r>
            <w:r w:rsidRPr="00FB6B8F">
              <w:rPr>
                <w:rFonts w:ascii="Calibri" w:hAnsi="Calibri" w:cs="Calibri"/>
                <w:b/>
                <w:sz w:val="24"/>
                <w:szCs w:val="24"/>
              </w:rPr>
              <w:t>ature and self-reliant Telecommunications Engineer with exceptional motivational skills and abilities</w:t>
            </w:r>
            <w:r w:rsidR="00711651">
              <w:rPr>
                <w:rFonts w:ascii="Calibri" w:hAnsi="Calibri" w:cs="Calibri"/>
                <w:b/>
                <w:sz w:val="24"/>
                <w:szCs w:val="24"/>
              </w:rPr>
              <w:t xml:space="preserve">.  Having worked predominantly in the </w:t>
            </w:r>
            <w:r w:rsidR="00704E3B">
              <w:rPr>
                <w:rFonts w:ascii="Calibri" w:hAnsi="Calibri" w:cs="Calibri"/>
                <w:b/>
                <w:sz w:val="24"/>
                <w:szCs w:val="24"/>
              </w:rPr>
              <w:t xml:space="preserve">defence </w:t>
            </w:r>
            <w:r w:rsidR="00841829">
              <w:rPr>
                <w:rFonts w:ascii="Calibri" w:hAnsi="Calibri" w:cs="Calibri"/>
                <w:b/>
                <w:sz w:val="24"/>
                <w:szCs w:val="24"/>
              </w:rPr>
              <w:t>industry, has</w:t>
            </w:r>
            <w:r w:rsidR="00704E3B">
              <w:rPr>
                <w:rFonts w:ascii="Calibri" w:hAnsi="Calibri" w:cs="Calibri"/>
                <w:b/>
                <w:sz w:val="24"/>
                <w:szCs w:val="24"/>
              </w:rPr>
              <w:t xml:space="preserve"> enjoyed</w:t>
            </w:r>
            <w:r w:rsidR="0071165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41829">
              <w:rPr>
                <w:rFonts w:ascii="Calibri" w:hAnsi="Calibri" w:cs="Calibri"/>
                <w:b/>
                <w:sz w:val="24"/>
                <w:szCs w:val="24"/>
              </w:rPr>
              <w:t xml:space="preserve">the opportunity </w:t>
            </w:r>
            <w:r w:rsidR="006E7F7A">
              <w:rPr>
                <w:rFonts w:ascii="Calibri" w:hAnsi="Calibri" w:cs="Calibri"/>
                <w:b/>
                <w:sz w:val="24"/>
                <w:szCs w:val="24"/>
              </w:rPr>
              <w:t>to</w:t>
            </w:r>
            <w:r w:rsidR="00711651">
              <w:rPr>
                <w:rFonts w:ascii="Calibri" w:hAnsi="Calibri" w:cs="Calibri"/>
                <w:b/>
                <w:sz w:val="24"/>
                <w:szCs w:val="24"/>
              </w:rPr>
              <w:t xml:space="preserve"> work</w:t>
            </w:r>
            <w:r w:rsidR="00841829">
              <w:rPr>
                <w:rFonts w:ascii="Calibri" w:hAnsi="Calibri" w:cs="Calibri"/>
                <w:b/>
                <w:sz w:val="24"/>
                <w:szCs w:val="24"/>
              </w:rPr>
              <w:t xml:space="preserve"> in a variety of countries</w:t>
            </w:r>
            <w:r w:rsidR="00711651">
              <w:rPr>
                <w:rFonts w:ascii="Calibri" w:hAnsi="Calibri" w:cs="Calibri"/>
                <w:b/>
                <w:sz w:val="24"/>
                <w:szCs w:val="24"/>
              </w:rPr>
              <w:t xml:space="preserve"> in</w:t>
            </w:r>
            <w:r w:rsidR="00841829">
              <w:rPr>
                <w:rFonts w:ascii="Calibri" w:hAnsi="Calibri" w:cs="Calibri"/>
                <w:b/>
                <w:sz w:val="24"/>
                <w:szCs w:val="24"/>
              </w:rPr>
              <w:t>cluding</w:t>
            </w:r>
            <w:r w:rsidR="00711651">
              <w:rPr>
                <w:rFonts w:ascii="Calibri" w:hAnsi="Calibri" w:cs="Calibri"/>
                <w:b/>
                <w:sz w:val="24"/>
                <w:szCs w:val="24"/>
              </w:rPr>
              <w:t xml:space="preserve"> the UK, Europe, Ja</w:t>
            </w:r>
            <w:r w:rsidR="00841829">
              <w:rPr>
                <w:rFonts w:ascii="Calibri" w:hAnsi="Calibri" w:cs="Calibri"/>
                <w:b/>
                <w:sz w:val="24"/>
                <w:szCs w:val="24"/>
              </w:rPr>
              <w:t>pan, Oman and</w:t>
            </w:r>
            <w:r w:rsidR="00711651">
              <w:rPr>
                <w:rFonts w:ascii="Calibri" w:hAnsi="Calibri" w:cs="Calibri"/>
                <w:b/>
                <w:sz w:val="24"/>
                <w:szCs w:val="24"/>
              </w:rPr>
              <w:t xml:space="preserve"> Iraq</w:t>
            </w:r>
            <w:r w:rsidR="00863743">
              <w:rPr>
                <w:rFonts w:ascii="Calibri" w:hAnsi="Calibri" w:cs="Calibri"/>
                <w:b/>
                <w:sz w:val="24"/>
                <w:szCs w:val="24"/>
              </w:rPr>
              <w:t>.  M</w:t>
            </w:r>
            <w:r w:rsidR="00841829">
              <w:rPr>
                <w:rFonts w:ascii="Calibri" w:hAnsi="Calibri" w:cs="Calibri"/>
                <w:b/>
                <w:sz w:val="24"/>
                <w:szCs w:val="24"/>
              </w:rPr>
              <w:t>ost recent</w:t>
            </w:r>
            <w:r w:rsidR="00863743">
              <w:rPr>
                <w:rFonts w:ascii="Calibri" w:hAnsi="Calibri" w:cs="Calibri"/>
                <w:b/>
                <w:sz w:val="24"/>
                <w:szCs w:val="24"/>
              </w:rPr>
              <w:t>ly, a</w:t>
            </w:r>
            <w:r w:rsidR="00841829">
              <w:rPr>
                <w:rFonts w:ascii="Calibri" w:hAnsi="Calibri" w:cs="Calibri"/>
                <w:b/>
                <w:sz w:val="24"/>
                <w:szCs w:val="24"/>
              </w:rPr>
              <w:t xml:space="preserve"> role </w:t>
            </w:r>
            <w:r w:rsidR="00863743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="00841829">
              <w:rPr>
                <w:rFonts w:ascii="Calibri" w:hAnsi="Calibri" w:cs="Calibri"/>
                <w:b/>
                <w:sz w:val="24"/>
                <w:szCs w:val="24"/>
              </w:rPr>
              <w:t>n</w:t>
            </w:r>
            <w:r w:rsidR="00863743">
              <w:rPr>
                <w:rFonts w:ascii="Calibri" w:hAnsi="Calibri" w:cs="Calibri"/>
                <w:b/>
                <w:sz w:val="24"/>
                <w:szCs w:val="24"/>
              </w:rPr>
              <w:t xml:space="preserve"> Saudi </w:t>
            </w:r>
            <w:r w:rsidR="000F2CC8">
              <w:rPr>
                <w:rFonts w:ascii="Calibri" w:hAnsi="Calibri" w:cs="Calibri"/>
                <w:b/>
                <w:sz w:val="24"/>
                <w:szCs w:val="24"/>
              </w:rPr>
              <w:t>Arabia</w:t>
            </w:r>
            <w:r w:rsidR="00880A3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0F2CC8">
              <w:rPr>
                <w:rFonts w:ascii="Calibri" w:hAnsi="Calibri" w:cs="Calibri"/>
                <w:b/>
                <w:sz w:val="24"/>
                <w:szCs w:val="24"/>
              </w:rPr>
              <w:t>involved</w:t>
            </w:r>
            <w:r w:rsidR="00841829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11651">
              <w:rPr>
                <w:rFonts w:ascii="Calibri" w:hAnsi="Calibri" w:cs="Calibri"/>
                <w:b/>
                <w:sz w:val="24"/>
                <w:szCs w:val="24"/>
              </w:rPr>
              <w:t xml:space="preserve">managing </w:t>
            </w:r>
            <w:r w:rsidR="00D459DE">
              <w:rPr>
                <w:rFonts w:ascii="Calibri" w:hAnsi="Calibri" w:cs="Calibri"/>
                <w:b/>
                <w:sz w:val="24"/>
                <w:szCs w:val="24"/>
              </w:rPr>
              <w:t>four multi-national teams (Configuration, CAD, IDE’s and Site Inspectors)</w:t>
            </w:r>
            <w:r w:rsidRPr="00FB6B8F"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41829">
              <w:rPr>
                <w:rFonts w:ascii="Calibri" w:hAnsi="Calibri" w:cs="Calibri"/>
                <w:b/>
                <w:sz w:val="24"/>
                <w:szCs w:val="24"/>
              </w:rPr>
              <w:t>An ability to</w:t>
            </w:r>
            <w:r w:rsidRPr="00FB6B8F">
              <w:rPr>
                <w:rFonts w:ascii="Calibri" w:hAnsi="Calibri" w:cs="Calibri"/>
                <w:b/>
                <w:sz w:val="24"/>
                <w:szCs w:val="24"/>
              </w:rPr>
              <w:t xml:space="preserve"> communicate </w:t>
            </w:r>
            <w:r w:rsidR="00841829">
              <w:rPr>
                <w:rFonts w:ascii="Calibri" w:hAnsi="Calibri" w:cs="Calibri"/>
                <w:b/>
                <w:sz w:val="24"/>
                <w:szCs w:val="24"/>
              </w:rPr>
              <w:t xml:space="preserve">well </w:t>
            </w:r>
            <w:r w:rsidRPr="00FB6B8F">
              <w:rPr>
                <w:rFonts w:ascii="Calibri" w:hAnsi="Calibri" w:cs="Calibri"/>
                <w:b/>
                <w:sz w:val="24"/>
                <w:szCs w:val="24"/>
              </w:rPr>
              <w:t>at all levels</w:t>
            </w:r>
            <w:r w:rsidR="00880A3A">
              <w:rPr>
                <w:rFonts w:ascii="Calibri" w:hAnsi="Calibri" w:cs="Calibri"/>
                <w:b/>
                <w:sz w:val="24"/>
                <w:szCs w:val="24"/>
              </w:rPr>
              <w:t xml:space="preserve"> within</w:t>
            </w:r>
            <w:r w:rsidR="00704E3B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="000F2CC8">
              <w:rPr>
                <w:rFonts w:ascii="Calibri" w:hAnsi="Calibri" w:cs="Calibri"/>
                <w:b/>
                <w:sz w:val="24"/>
                <w:szCs w:val="24"/>
              </w:rPr>
              <w:t xml:space="preserve"> and outside of</w:t>
            </w:r>
            <w:r w:rsidR="00863743">
              <w:rPr>
                <w:rFonts w:ascii="Calibri" w:hAnsi="Calibri" w:cs="Calibri"/>
                <w:b/>
                <w:sz w:val="24"/>
                <w:szCs w:val="24"/>
              </w:rPr>
              <w:t xml:space="preserve"> the organisation</w:t>
            </w:r>
            <w:r w:rsidR="000F2CC8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="00880A3A">
              <w:rPr>
                <w:rFonts w:ascii="Calibri" w:hAnsi="Calibri" w:cs="Calibri"/>
                <w:b/>
                <w:sz w:val="24"/>
                <w:szCs w:val="24"/>
              </w:rPr>
              <w:t xml:space="preserve"> i</w:t>
            </w:r>
            <w:r w:rsidR="00841829">
              <w:rPr>
                <w:rFonts w:ascii="Calibri" w:hAnsi="Calibri" w:cs="Calibri"/>
                <w:b/>
                <w:sz w:val="24"/>
                <w:szCs w:val="24"/>
              </w:rPr>
              <w:t xml:space="preserve">s </w:t>
            </w:r>
            <w:r w:rsidR="00863743">
              <w:rPr>
                <w:rFonts w:ascii="Calibri" w:hAnsi="Calibri" w:cs="Calibri"/>
                <w:b/>
                <w:sz w:val="24"/>
                <w:szCs w:val="24"/>
              </w:rPr>
              <w:t>demonstrated by frequent participation</w:t>
            </w:r>
            <w:r w:rsidR="000F2CC8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="00863743">
              <w:rPr>
                <w:rFonts w:ascii="Calibri" w:hAnsi="Calibri" w:cs="Calibri"/>
                <w:b/>
                <w:sz w:val="24"/>
                <w:szCs w:val="24"/>
              </w:rPr>
              <w:t xml:space="preserve"> on behalf of the</w:t>
            </w:r>
            <w:r w:rsidR="00D459DE">
              <w:rPr>
                <w:rFonts w:ascii="Calibri" w:hAnsi="Calibri" w:cs="Calibri"/>
                <w:b/>
                <w:sz w:val="24"/>
                <w:szCs w:val="24"/>
              </w:rPr>
              <w:t xml:space="preserve"> company</w:t>
            </w:r>
            <w:r w:rsidR="000F2CC8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="00841829">
              <w:rPr>
                <w:rFonts w:ascii="Calibri" w:hAnsi="Calibri" w:cs="Calibri"/>
                <w:b/>
                <w:sz w:val="24"/>
                <w:szCs w:val="24"/>
              </w:rPr>
              <w:t xml:space="preserve"> at </w:t>
            </w:r>
            <w:r w:rsidR="00D459DE">
              <w:rPr>
                <w:rFonts w:ascii="Calibri" w:hAnsi="Calibri" w:cs="Calibri"/>
                <w:b/>
                <w:sz w:val="24"/>
                <w:szCs w:val="24"/>
              </w:rPr>
              <w:t>senior level Video Teleconferences.</w:t>
            </w:r>
            <w:r w:rsidRPr="00FB6B8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63743">
              <w:rPr>
                <w:rFonts w:ascii="Calibri" w:hAnsi="Calibri" w:cs="Calibri"/>
                <w:b/>
                <w:sz w:val="24"/>
                <w:szCs w:val="24"/>
              </w:rPr>
              <w:t>E</w:t>
            </w:r>
            <w:r w:rsidR="00841829" w:rsidRPr="00FB6B8F">
              <w:rPr>
                <w:rFonts w:ascii="Calibri" w:hAnsi="Calibri" w:cs="Calibri"/>
                <w:b/>
                <w:sz w:val="24"/>
                <w:szCs w:val="24"/>
              </w:rPr>
              <w:t xml:space="preserve">xcellent organisational skills </w:t>
            </w:r>
            <w:r w:rsidR="00704E3B">
              <w:rPr>
                <w:rFonts w:ascii="Calibri" w:hAnsi="Calibri" w:cs="Calibri"/>
                <w:b/>
                <w:sz w:val="24"/>
                <w:szCs w:val="24"/>
              </w:rPr>
              <w:t>create</w:t>
            </w:r>
            <w:r w:rsidR="00863743">
              <w:rPr>
                <w:rFonts w:ascii="Calibri" w:hAnsi="Calibri" w:cs="Calibri"/>
                <w:b/>
                <w:sz w:val="24"/>
                <w:szCs w:val="24"/>
              </w:rPr>
              <w:t xml:space="preserve"> an </w:t>
            </w:r>
            <w:r w:rsidR="00841829" w:rsidRPr="00FB6B8F">
              <w:rPr>
                <w:rFonts w:ascii="Calibri" w:hAnsi="Calibri" w:cs="Calibri"/>
                <w:b/>
                <w:sz w:val="24"/>
                <w:szCs w:val="24"/>
              </w:rPr>
              <w:t xml:space="preserve">ability to prioritise </w:t>
            </w:r>
            <w:r w:rsidR="00880A3A">
              <w:rPr>
                <w:rFonts w:ascii="Calibri" w:hAnsi="Calibri" w:cs="Calibri"/>
                <w:b/>
                <w:sz w:val="24"/>
                <w:szCs w:val="24"/>
              </w:rPr>
              <w:t xml:space="preserve">the </w:t>
            </w:r>
            <w:r w:rsidR="00841829" w:rsidRPr="00FB6B8F">
              <w:rPr>
                <w:rFonts w:ascii="Calibri" w:hAnsi="Calibri" w:cs="Calibri"/>
                <w:b/>
                <w:sz w:val="24"/>
                <w:szCs w:val="24"/>
              </w:rPr>
              <w:t>workloads of self and others</w:t>
            </w:r>
            <w:r w:rsidR="00880A3A"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r w:rsidR="00704E3B">
              <w:rPr>
                <w:rFonts w:ascii="Calibri" w:hAnsi="Calibri" w:cs="Calibri"/>
                <w:b/>
                <w:sz w:val="24"/>
                <w:szCs w:val="24"/>
              </w:rPr>
              <w:t>to ensure</w:t>
            </w:r>
            <w:r w:rsidR="00880A3A">
              <w:rPr>
                <w:rFonts w:ascii="Calibri" w:hAnsi="Calibri" w:cs="Calibri"/>
                <w:b/>
                <w:sz w:val="24"/>
                <w:szCs w:val="24"/>
              </w:rPr>
              <w:t xml:space="preserve"> time schedules are adhered to and targets are met. </w:t>
            </w:r>
            <w:r w:rsidR="00863743">
              <w:rPr>
                <w:rFonts w:ascii="Calibri" w:hAnsi="Calibri" w:cs="Calibri"/>
                <w:b/>
                <w:sz w:val="24"/>
                <w:szCs w:val="24"/>
              </w:rPr>
              <w:t xml:space="preserve"> Works well under pressure, excelling in challenging</w:t>
            </w:r>
            <w:r w:rsidR="00880A3A">
              <w:rPr>
                <w:rFonts w:ascii="Calibri" w:hAnsi="Calibri" w:cs="Calibri"/>
                <w:b/>
                <w:sz w:val="24"/>
                <w:szCs w:val="24"/>
              </w:rPr>
              <w:t xml:space="preserve"> role</w:t>
            </w:r>
            <w:r w:rsidR="00863743"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="00841829" w:rsidRPr="00FB6B8F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841829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63743">
              <w:rPr>
                <w:rFonts w:ascii="Calibri" w:hAnsi="Calibri" w:cs="Calibri"/>
                <w:b/>
                <w:sz w:val="24"/>
                <w:szCs w:val="24"/>
              </w:rPr>
              <w:t>Is c</w:t>
            </w:r>
            <w:r w:rsidR="00863743" w:rsidRPr="00FB6B8F">
              <w:rPr>
                <w:rFonts w:ascii="Calibri" w:hAnsi="Calibri" w:cs="Calibri"/>
                <w:b/>
                <w:sz w:val="24"/>
                <w:szCs w:val="24"/>
              </w:rPr>
              <w:t>omputer literate</w:t>
            </w:r>
            <w:r w:rsidR="00863743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="006E7F7A">
              <w:rPr>
                <w:rFonts w:ascii="Calibri" w:hAnsi="Calibri" w:cs="Calibri"/>
                <w:b/>
                <w:sz w:val="24"/>
                <w:szCs w:val="24"/>
              </w:rPr>
              <w:t xml:space="preserve"> with experience in numerous</w:t>
            </w:r>
            <w:r w:rsidR="00863743" w:rsidRPr="00FB6B8F">
              <w:rPr>
                <w:rFonts w:ascii="Calibri" w:hAnsi="Calibri" w:cs="Calibri"/>
                <w:b/>
                <w:sz w:val="24"/>
                <w:szCs w:val="24"/>
              </w:rPr>
              <w:t xml:space="preserve"> software packages. </w:t>
            </w:r>
            <w:r w:rsidR="0086374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14:paraId="0C90A42C" w14:textId="77777777" w:rsidR="006957BD" w:rsidRDefault="006957BD" w:rsidP="00F0073F">
      <w:pPr>
        <w:spacing w:after="0"/>
        <w:rPr>
          <w:b/>
          <w:sz w:val="24"/>
          <w:szCs w:val="24"/>
        </w:rPr>
      </w:pPr>
    </w:p>
    <w:p w14:paraId="23F6DA5E" w14:textId="77777777" w:rsidR="00F0073F" w:rsidRPr="004F5A2E" w:rsidRDefault="00F0073F" w:rsidP="005571C8">
      <w:pPr>
        <w:spacing w:after="0"/>
        <w:jc w:val="both"/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5A2E"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Career History</w:t>
      </w:r>
    </w:p>
    <w:p w14:paraId="55C663C5" w14:textId="23041643" w:rsidR="003F7D48" w:rsidRDefault="003F7D48" w:rsidP="003F7D4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Electranet UK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     2022 to </w:t>
      </w:r>
      <w:r w:rsidR="00275D1A">
        <w:rPr>
          <w:rFonts w:ascii="Verdana" w:hAnsi="Verdana"/>
          <w:b/>
          <w:sz w:val="20"/>
          <w:szCs w:val="20"/>
        </w:rPr>
        <w:t>2025</w:t>
      </w:r>
    </w:p>
    <w:p w14:paraId="36EE6BB0" w14:textId="5D399732" w:rsidR="003F7D48" w:rsidRDefault="003F7D48" w:rsidP="003F7D4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Hampshire  </w:t>
      </w:r>
    </w:p>
    <w:p w14:paraId="73A600B9" w14:textId="54F889A4" w:rsidR="003F7D48" w:rsidRDefault="003F7D48" w:rsidP="003F7D48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Installation Design Authority</w:t>
      </w:r>
    </w:p>
    <w:p w14:paraId="11F09108" w14:textId="0AD20F7A" w:rsidR="003F7D48" w:rsidRPr="003F7D48" w:rsidRDefault="001F3742" w:rsidP="003F7D48">
      <w:pPr>
        <w:spacing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Project Installation Design Authority</w:t>
      </w:r>
      <w:r w:rsidR="004323CE">
        <w:rPr>
          <w:rFonts w:ascii="Calibri" w:hAnsi="Calibri"/>
        </w:rPr>
        <w:t>, responsible for ensuring that the designers supplied all appropriate design proposal</w:t>
      </w:r>
      <w:r w:rsidR="00E271DB">
        <w:rPr>
          <w:rFonts w:ascii="Calibri" w:hAnsi="Calibri"/>
        </w:rPr>
        <w:t xml:space="preserve"> documents, and that they conformed to the customer required standards, </w:t>
      </w:r>
      <w:proofErr w:type="spellStart"/>
      <w:r w:rsidR="00E271DB">
        <w:rPr>
          <w:rFonts w:ascii="Calibri" w:hAnsi="Calibri"/>
        </w:rPr>
        <w:t>JSP453</w:t>
      </w:r>
      <w:proofErr w:type="spellEnd"/>
      <w:r w:rsidR="00E271DB">
        <w:rPr>
          <w:rFonts w:ascii="Calibri" w:hAnsi="Calibri"/>
        </w:rPr>
        <w:t xml:space="preserve"> and Cabling British Standards (BS-EN). On completion of the project the supply of the</w:t>
      </w:r>
      <w:r w:rsidR="004323CE">
        <w:rPr>
          <w:rFonts w:ascii="Calibri" w:hAnsi="Calibri"/>
        </w:rPr>
        <w:t xml:space="preserve"> As Built design documents </w:t>
      </w:r>
      <w:r w:rsidR="00FA5625">
        <w:rPr>
          <w:rFonts w:ascii="Calibri" w:hAnsi="Calibri"/>
        </w:rPr>
        <w:t xml:space="preserve">and cable test results </w:t>
      </w:r>
      <w:r w:rsidR="004323CE">
        <w:rPr>
          <w:rFonts w:ascii="Calibri" w:hAnsi="Calibri"/>
        </w:rPr>
        <w:t>to the customer by following the MoD Engineering Change Request (ECR) process from 1 to 5. Review all the design documents, Scope of Works</w:t>
      </w:r>
      <w:r w:rsidR="00E034CA">
        <w:rPr>
          <w:rFonts w:ascii="Calibri" w:hAnsi="Calibri"/>
        </w:rPr>
        <w:t xml:space="preserve"> (SoW)</w:t>
      </w:r>
      <w:r w:rsidR="004323CE">
        <w:rPr>
          <w:rFonts w:ascii="Calibri" w:hAnsi="Calibri"/>
        </w:rPr>
        <w:t>, Method Statements</w:t>
      </w:r>
      <w:r w:rsidR="00E034CA">
        <w:rPr>
          <w:rFonts w:ascii="Calibri" w:hAnsi="Calibri"/>
        </w:rPr>
        <w:t xml:space="preserve"> (MS)</w:t>
      </w:r>
      <w:r w:rsidR="004323CE">
        <w:rPr>
          <w:rFonts w:ascii="Calibri" w:hAnsi="Calibri"/>
        </w:rPr>
        <w:t xml:space="preserve">, </w:t>
      </w:r>
      <w:r w:rsidR="00845C4E">
        <w:rPr>
          <w:rFonts w:ascii="Calibri" w:hAnsi="Calibri"/>
        </w:rPr>
        <w:t>AutoCAD, and</w:t>
      </w:r>
      <w:r w:rsidR="004323CE">
        <w:rPr>
          <w:rFonts w:ascii="Calibri" w:hAnsi="Calibri"/>
        </w:rPr>
        <w:t xml:space="preserve"> Visio drawings</w:t>
      </w:r>
      <w:r w:rsidR="00E271DB">
        <w:rPr>
          <w:rFonts w:ascii="Calibri" w:hAnsi="Calibri"/>
        </w:rPr>
        <w:t>, and Excel Internal patching List</w:t>
      </w:r>
      <w:r w:rsidR="004323CE">
        <w:rPr>
          <w:rFonts w:ascii="Calibri" w:hAnsi="Calibri"/>
        </w:rPr>
        <w:t xml:space="preserve">. Edited </w:t>
      </w:r>
      <w:r w:rsidR="00E034CA">
        <w:rPr>
          <w:rFonts w:ascii="Calibri" w:hAnsi="Calibri"/>
        </w:rPr>
        <w:t xml:space="preserve">and updated </w:t>
      </w:r>
      <w:r w:rsidR="004323CE">
        <w:rPr>
          <w:rFonts w:ascii="Calibri" w:hAnsi="Calibri"/>
        </w:rPr>
        <w:t>the AutoCAD designs</w:t>
      </w:r>
      <w:r w:rsidR="00E034CA">
        <w:rPr>
          <w:rFonts w:ascii="Calibri" w:hAnsi="Calibri"/>
        </w:rPr>
        <w:t xml:space="preserve"> on behalf of the CAD team when time was an issue.</w:t>
      </w:r>
      <w:r w:rsidR="00E271DB">
        <w:rPr>
          <w:rFonts w:ascii="Calibri" w:hAnsi="Calibri"/>
        </w:rPr>
        <w:t xml:space="preserve"> Ensured that the AutoCAD drawings followed the project requirements. Ensured that all project documents cross-referenced correctly with each other. </w:t>
      </w:r>
      <w:r w:rsidR="00E034CA">
        <w:rPr>
          <w:rFonts w:ascii="Calibri" w:hAnsi="Calibri"/>
        </w:rPr>
        <w:t>Created Visio template files</w:t>
      </w:r>
      <w:r w:rsidR="00A25BF5">
        <w:rPr>
          <w:rFonts w:ascii="Calibri" w:hAnsi="Calibri"/>
        </w:rPr>
        <w:t>,</w:t>
      </w:r>
      <w:r w:rsidR="00E034CA">
        <w:rPr>
          <w:rFonts w:ascii="Calibri" w:hAnsi="Calibri"/>
        </w:rPr>
        <w:t xml:space="preserve"> then created or updated the </w:t>
      </w:r>
      <w:r w:rsidR="00A25BF5">
        <w:rPr>
          <w:rFonts w:ascii="Calibri" w:hAnsi="Calibri"/>
        </w:rPr>
        <w:t xml:space="preserve">site </w:t>
      </w:r>
      <w:r w:rsidR="00E034CA">
        <w:rPr>
          <w:rFonts w:ascii="Calibri" w:hAnsi="Calibri"/>
        </w:rPr>
        <w:t xml:space="preserve">network schematic drawings. Revised the template files for the SoW and MS </w:t>
      </w:r>
      <w:r w:rsidR="00845C4E">
        <w:rPr>
          <w:rFonts w:ascii="Calibri" w:hAnsi="Calibri"/>
        </w:rPr>
        <w:t>documents and</w:t>
      </w:r>
      <w:r w:rsidR="00A25BF5">
        <w:rPr>
          <w:rFonts w:ascii="Calibri" w:hAnsi="Calibri"/>
        </w:rPr>
        <w:t xml:space="preserve"> introduced various process</w:t>
      </w:r>
      <w:r w:rsidR="00845C4E">
        <w:rPr>
          <w:rFonts w:ascii="Calibri" w:hAnsi="Calibri"/>
        </w:rPr>
        <w:t>es</w:t>
      </w:r>
      <w:r w:rsidR="00A25BF5">
        <w:rPr>
          <w:rFonts w:ascii="Calibri" w:hAnsi="Calibri"/>
        </w:rPr>
        <w:t xml:space="preserve"> to assist with project delivery and reduce</w:t>
      </w:r>
      <w:r w:rsidR="00845C4E">
        <w:rPr>
          <w:rFonts w:ascii="Calibri" w:hAnsi="Calibri"/>
        </w:rPr>
        <w:t xml:space="preserve"> document issues. Assisted other personnel within the company when they had document issues or design queries. Liaised with the customer SCIDA when required.</w:t>
      </w:r>
    </w:p>
    <w:p w14:paraId="50240C55" w14:textId="77777777" w:rsidR="001703FC" w:rsidRDefault="001703FC" w:rsidP="005571C8">
      <w:pPr>
        <w:spacing w:after="0"/>
        <w:jc w:val="both"/>
        <w:rPr>
          <w:b/>
          <w:sz w:val="14"/>
          <w:szCs w:val="16"/>
        </w:rPr>
      </w:pPr>
    </w:p>
    <w:p w14:paraId="78E073C6" w14:textId="77777777" w:rsidR="003F7D48" w:rsidRPr="00147193" w:rsidRDefault="003F7D48" w:rsidP="005571C8">
      <w:pPr>
        <w:spacing w:after="0"/>
        <w:jc w:val="both"/>
        <w:rPr>
          <w:b/>
          <w:sz w:val="14"/>
          <w:szCs w:val="16"/>
        </w:rPr>
      </w:pPr>
    </w:p>
    <w:p w14:paraId="53166C6F" w14:textId="4FF82E62" w:rsidR="00513B6E" w:rsidRDefault="00513B6E" w:rsidP="00513B6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KBR Saudi Arabia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     2020 to </w:t>
      </w:r>
      <w:r w:rsidR="006B349D">
        <w:rPr>
          <w:rFonts w:ascii="Verdana" w:hAnsi="Verdana"/>
          <w:b/>
          <w:sz w:val="20"/>
          <w:szCs w:val="20"/>
        </w:rPr>
        <w:t>2022</w:t>
      </w:r>
    </w:p>
    <w:p w14:paraId="1E4ACFFE" w14:textId="70040295" w:rsidR="00513B6E" w:rsidRDefault="00513B6E" w:rsidP="00513B6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Riyadh, Saudi Arabia </w:t>
      </w:r>
      <w:r w:rsidR="00CA132D">
        <w:rPr>
          <w:rFonts w:ascii="Verdana" w:hAnsi="Verdana"/>
          <w:b/>
          <w:sz w:val="20"/>
          <w:szCs w:val="20"/>
        </w:rPr>
        <w:t xml:space="preserve"> </w:t>
      </w:r>
    </w:p>
    <w:p w14:paraId="371A0BCE" w14:textId="0C0286AA" w:rsidR="00513B6E" w:rsidRDefault="00513B6E" w:rsidP="00513B6E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Assurance Engineer</w:t>
      </w:r>
    </w:p>
    <w:p w14:paraId="612CDC80" w14:textId="1C223555" w:rsidR="00FC1FA8" w:rsidRPr="00FC1FA8" w:rsidRDefault="00CA132D" w:rsidP="00FC1FA8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Line Manager for the CAD Team.  </w:t>
      </w:r>
      <w:r w:rsidR="00513B6E">
        <w:rPr>
          <w:rFonts w:ascii="Calibri" w:hAnsi="Calibri"/>
        </w:rPr>
        <w:t xml:space="preserve">Responsible </w:t>
      </w:r>
      <w:bookmarkStart w:id="0" w:name="_Hlk83557410"/>
      <w:r>
        <w:rPr>
          <w:rFonts w:ascii="Calibri" w:hAnsi="Calibri"/>
        </w:rPr>
        <w:t xml:space="preserve">for reviewing </w:t>
      </w:r>
      <w:r w:rsidR="004D234A">
        <w:rPr>
          <w:rFonts w:ascii="Calibri" w:hAnsi="Calibri"/>
        </w:rPr>
        <w:t>K</w:t>
      </w:r>
      <w:r>
        <w:rPr>
          <w:rFonts w:ascii="Calibri" w:hAnsi="Calibri"/>
        </w:rPr>
        <w:t xml:space="preserve">BR Fibre Damage Reports and creating Repair Requirements for </w:t>
      </w:r>
      <w:r w:rsidR="004D234A">
        <w:rPr>
          <w:rFonts w:ascii="Calibri" w:hAnsi="Calibri"/>
        </w:rPr>
        <w:t>c</w:t>
      </w:r>
      <w:r>
        <w:rPr>
          <w:rFonts w:ascii="Calibri" w:hAnsi="Calibri"/>
        </w:rPr>
        <w:t>ontractors</w:t>
      </w:r>
      <w:r w:rsidR="00877559">
        <w:rPr>
          <w:rFonts w:ascii="Calibri" w:hAnsi="Calibri"/>
        </w:rPr>
        <w:t>; r</w:t>
      </w:r>
      <w:r w:rsidR="00877559" w:rsidRPr="00877559">
        <w:rPr>
          <w:rFonts w:ascii="Calibri" w:hAnsi="Calibri"/>
        </w:rPr>
        <w:t xml:space="preserve">eviewing </w:t>
      </w:r>
      <w:r w:rsidR="004D234A">
        <w:rPr>
          <w:rFonts w:ascii="Calibri" w:hAnsi="Calibri"/>
        </w:rPr>
        <w:t>c</w:t>
      </w:r>
      <w:r w:rsidR="00877559" w:rsidRPr="00877559">
        <w:rPr>
          <w:rFonts w:ascii="Calibri" w:hAnsi="Calibri"/>
        </w:rPr>
        <w:t xml:space="preserve">ontractor’s Method Statement &amp; </w:t>
      </w:r>
      <w:r w:rsidR="001F3742">
        <w:rPr>
          <w:rFonts w:ascii="Calibri" w:hAnsi="Calibri"/>
        </w:rPr>
        <w:t>Bill of Quantity (</w:t>
      </w:r>
      <w:proofErr w:type="spellStart"/>
      <w:r w:rsidR="00877559" w:rsidRPr="00877559">
        <w:rPr>
          <w:rFonts w:ascii="Calibri" w:hAnsi="Calibri"/>
        </w:rPr>
        <w:t>BoQ</w:t>
      </w:r>
      <w:proofErr w:type="spellEnd"/>
      <w:r w:rsidR="001F3742">
        <w:rPr>
          <w:rFonts w:ascii="Calibri" w:hAnsi="Calibri"/>
        </w:rPr>
        <w:t>)</w:t>
      </w:r>
      <w:r w:rsidR="00877559" w:rsidRPr="00877559">
        <w:rPr>
          <w:rFonts w:ascii="Calibri" w:hAnsi="Calibri"/>
        </w:rPr>
        <w:t xml:space="preserve"> submissions</w:t>
      </w:r>
      <w:r w:rsidR="001528B6">
        <w:rPr>
          <w:rFonts w:ascii="Calibri" w:hAnsi="Calibri"/>
        </w:rPr>
        <w:t>; r</w:t>
      </w:r>
      <w:r w:rsidR="00877559" w:rsidRPr="00877559">
        <w:rPr>
          <w:rFonts w:ascii="Calibri" w:hAnsi="Calibri"/>
        </w:rPr>
        <w:t>eviewing technical queries from contractors</w:t>
      </w:r>
      <w:r w:rsidR="00877559">
        <w:rPr>
          <w:rFonts w:ascii="Calibri" w:hAnsi="Calibri"/>
        </w:rPr>
        <w:t>;</w:t>
      </w:r>
      <w:r w:rsidR="00877559" w:rsidRPr="00877559">
        <w:rPr>
          <w:rFonts w:ascii="Arial" w:eastAsia="Times New Roman" w:hAnsi="Arial" w:cs="Arial"/>
          <w:szCs w:val="20"/>
        </w:rPr>
        <w:t xml:space="preserve"> </w:t>
      </w:r>
      <w:r w:rsidR="001528B6">
        <w:rPr>
          <w:rFonts w:ascii="Calibri" w:hAnsi="Calibri"/>
        </w:rPr>
        <w:t>r</w:t>
      </w:r>
      <w:r w:rsidR="00877559" w:rsidRPr="00877559">
        <w:rPr>
          <w:rFonts w:ascii="Calibri" w:hAnsi="Calibri"/>
        </w:rPr>
        <w:t xml:space="preserve">eviewing changes to </w:t>
      </w:r>
      <w:r w:rsidR="001528B6">
        <w:rPr>
          <w:rFonts w:ascii="Calibri" w:hAnsi="Calibri"/>
        </w:rPr>
        <w:t>R</w:t>
      </w:r>
      <w:r w:rsidR="00877559" w:rsidRPr="00877559">
        <w:rPr>
          <w:rFonts w:ascii="Calibri" w:hAnsi="Calibri"/>
        </w:rPr>
        <w:t xml:space="preserve">epair </w:t>
      </w:r>
      <w:r w:rsidR="001528B6">
        <w:rPr>
          <w:rFonts w:ascii="Calibri" w:hAnsi="Calibri"/>
        </w:rPr>
        <w:t>R</w:t>
      </w:r>
      <w:r w:rsidR="00877559" w:rsidRPr="00877559">
        <w:rPr>
          <w:rFonts w:ascii="Calibri" w:hAnsi="Calibri"/>
        </w:rPr>
        <w:t>equirement</w:t>
      </w:r>
      <w:r w:rsidR="00FC1FA8">
        <w:rPr>
          <w:rFonts w:ascii="Calibri" w:hAnsi="Calibri"/>
        </w:rPr>
        <w:t>s</w:t>
      </w:r>
      <w:r w:rsidR="00877559" w:rsidRPr="00877559">
        <w:rPr>
          <w:rFonts w:ascii="Calibri" w:hAnsi="Calibri"/>
        </w:rPr>
        <w:t xml:space="preserve"> </w:t>
      </w:r>
      <w:r w:rsidR="001528B6">
        <w:rPr>
          <w:rFonts w:ascii="Calibri" w:hAnsi="Calibri"/>
        </w:rPr>
        <w:t>following any</w:t>
      </w:r>
      <w:r w:rsidR="00877559" w:rsidRPr="00877559">
        <w:rPr>
          <w:rFonts w:ascii="Calibri" w:hAnsi="Calibri"/>
        </w:rPr>
        <w:t xml:space="preserve"> changes in scope</w:t>
      </w:r>
      <w:r w:rsidR="00877559">
        <w:rPr>
          <w:rFonts w:ascii="Calibri" w:hAnsi="Calibri"/>
        </w:rPr>
        <w:t xml:space="preserve">; </w:t>
      </w:r>
      <w:r w:rsidR="001528B6">
        <w:rPr>
          <w:rFonts w:ascii="Calibri" w:hAnsi="Calibri"/>
        </w:rPr>
        <w:t>r</w:t>
      </w:r>
      <w:r w:rsidR="00877559" w:rsidRPr="00877559">
        <w:rPr>
          <w:rFonts w:ascii="Calibri" w:hAnsi="Calibri"/>
        </w:rPr>
        <w:t>eviewing final Repair Submission documentation from contractor</w:t>
      </w:r>
      <w:r w:rsidR="001528B6">
        <w:rPr>
          <w:rFonts w:ascii="Calibri" w:hAnsi="Calibri"/>
        </w:rPr>
        <w:t>s</w:t>
      </w:r>
      <w:r w:rsidR="00877559" w:rsidRPr="00877559">
        <w:rPr>
          <w:rFonts w:ascii="Calibri" w:hAnsi="Calibri"/>
        </w:rPr>
        <w:t xml:space="preserve"> for Acceptance</w:t>
      </w:r>
      <w:r w:rsidR="00877559">
        <w:rPr>
          <w:rFonts w:ascii="Calibri" w:hAnsi="Calibri"/>
        </w:rPr>
        <w:t>.</w:t>
      </w:r>
      <w:r w:rsidR="00602F56">
        <w:rPr>
          <w:rFonts w:ascii="Calibri" w:hAnsi="Calibri"/>
        </w:rPr>
        <w:t xml:space="preserve">  </w:t>
      </w:r>
      <w:r w:rsidR="001528B6">
        <w:rPr>
          <w:rFonts w:ascii="Calibri" w:hAnsi="Calibri"/>
        </w:rPr>
        <w:t>U</w:t>
      </w:r>
      <w:r w:rsidR="001528B6" w:rsidRPr="00877559">
        <w:rPr>
          <w:rFonts w:ascii="Calibri" w:hAnsi="Calibri"/>
        </w:rPr>
        <w:t>ltimate</w:t>
      </w:r>
      <w:r w:rsidR="001528B6">
        <w:rPr>
          <w:rFonts w:ascii="Calibri" w:hAnsi="Calibri"/>
        </w:rPr>
        <w:t xml:space="preserve"> decision maker for d</w:t>
      </w:r>
      <w:r w:rsidR="001528B6" w:rsidRPr="00877559">
        <w:rPr>
          <w:rFonts w:ascii="Calibri" w:hAnsi="Calibri"/>
        </w:rPr>
        <w:t xml:space="preserve">eclining or </w:t>
      </w:r>
      <w:r w:rsidR="001528B6">
        <w:rPr>
          <w:rFonts w:ascii="Calibri" w:hAnsi="Calibri"/>
        </w:rPr>
        <w:t>a</w:t>
      </w:r>
      <w:r w:rsidR="001528B6" w:rsidRPr="00877559">
        <w:rPr>
          <w:rFonts w:ascii="Calibri" w:hAnsi="Calibri"/>
        </w:rPr>
        <w:t>ccepting submission</w:t>
      </w:r>
      <w:r w:rsidR="001528B6">
        <w:rPr>
          <w:rFonts w:ascii="Calibri" w:hAnsi="Calibri"/>
        </w:rPr>
        <w:t>s</w:t>
      </w:r>
      <w:r w:rsidR="001528B6" w:rsidRPr="00877559">
        <w:rPr>
          <w:rFonts w:ascii="Calibri" w:hAnsi="Calibri"/>
        </w:rPr>
        <w:t xml:space="preserve"> to allow </w:t>
      </w:r>
      <w:r w:rsidR="001528B6">
        <w:rPr>
          <w:rFonts w:ascii="Calibri" w:hAnsi="Calibri"/>
        </w:rPr>
        <w:t xml:space="preserve">the </w:t>
      </w:r>
      <w:r w:rsidR="001528B6" w:rsidRPr="00877559">
        <w:rPr>
          <w:rFonts w:ascii="Calibri" w:hAnsi="Calibri"/>
        </w:rPr>
        <w:t xml:space="preserve">Fibre Repair team to progress to </w:t>
      </w:r>
      <w:r w:rsidR="00FC1FA8">
        <w:rPr>
          <w:rFonts w:ascii="Calibri" w:hAnsi="Calibri"/>
        </w:rPr>
        <w:t xml:space="preserve">the </w:t>
      </w:r>
      <w:r w:rsidR="001528B6" w:rsidRPr="00877559">
        <w:rPr>
          <w:rFonts w:ascii="Calibri" w:hAnsi="Calibri"/>
        </w:rPr>
        <w:t xml:space="preserve">next stage of </w:t>
      </w:r>
      <w:r w:rsidR="00FC1FA8">
        <w:rPr>
          <w:rFonts w:ascii="Calibri" w:hAnsi="Calibri"/>
        </w:rPr>
        <w:t xml:space="preserve">the </w:t>
      </w:r>
      <w:r w:rsidR="001528B6" w:rsidRPr="00877559">
        <w:rPr>
          <w:rFonts w:ascii="Calibri" w:hAnsi="Calibri"/>
        </w:rPr>
        <w:t>repair proces</w:t>
      </w:r>
      <w:r w:rsidR="00EB4C9C">
        <w:rPr>
          <w:rFonts w:ascii="Calibri" w:hAnsi="Calibri"/>
        </w:rPr>
        <w:t>s.</w:t>
      </w:r>
      <w:r w:rsidR="00FC1FA8" w:rsidRPr="00FC1FA8">
        <w:rPr>
          <w:rFonts w:ascii="Calibri" w:hAnsi="Calibri"/>
        </w:rPr>
        <w:t xml:space="preserve"> </w:t>
      </w:r>
      <w:r w:rsidR="00FC1FA8">
        <w:rPr>
          <w:rFonts w:ascii="Calibri" w:hAnsi="Calibri"/>
        </w:rPr>
        <w:t xml:space="preserve"> </w:t>
      </w:r>
      <w:r w:rsidR="00FC1FA8" w:rsidRPr="00FC1FA8">
        <w:rPr>
          <w:rFonts w:ascii="Calibri" w:hAnsi="Calibri"/>
        </w:rPr>
        <w:t>Manag</w:t>
      </w:r>
      <w:r w:rsidR="00FC1FA8">
        <w:rPr>
          <w:rFonts w:ascii="Calibri" w:hAnsi="Calibri"/>
        </w:rPr>
        <w:t>ing</w:t>
      </w:r>
      <w:r w:rsidR="00FC1FA8" w:rsidRPr="00FC1FA8">
        <w:rPr>
          <w:rFonts w:ascii="Calibri" w:hAnsi="Calibri"/>
        </w:rPr>
        <w:t xml:space="preserve"> preparation of, and attendance at, Cable Conflict meetings as KBR Fibre Team representative.</w:t>
      </w:r>
    </w:p>
    <w:p w14:paraId="010D70A3" w14:textId="43A0CB37" w:rsidR="004D234A" w:rsidRDefault="004D234A" w:rsidP="00EB4C9C">
      <w:pPr>
        <w:tabs>
          <w:tab w:val="left" w:pos="9000"/>
        </w:tabs>
        <w:spacing w:after="0" w:line="240" w:lineRule="auto"/>
        <w:jc w:val="both"/>
        <w:rPr>
          <w:rFonts w:ascii="Calibri" w:hAnsi="Calibri"/>
        </w:rPr>
      </w:pPr>
    </w:p>
    <w:p w14:paraId="47BFABB9" w14:textId="45E4A40F" w:rsidR="004D234A" w:rsidRDefault="00EB4C9C" w:rsidP="00EE149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Being fully engaged in</w:t>
      </w:r>
      <w:r w:rsidR="001528B6">
        <w:rPr>
          <w:rFonts w:ascii="Calibri" w:hAnsi="Calibri"/>
        </w:rPr>
        <w:t xml:space="preserve"> all stages of the project </w:t>
      </w:r>
      <w:r>
        <w:rPr>
          <w:rFonts w:ascii="Calibri" w:hAnsi="Calibri"/>
        </w:rPr>
        <w:t>including</w:t>
      </w:r>
      <w:r w:rsidR="001528B6">
        <w:rPr>
          <w:rFonts w:ascii="Calibri" w:hAnsi="Calibri"/>
        </w:rPr>
        <w:t xml:space="preserve"> gathering </w:t>
      </w:r>
      <w:r w:rsidR="004D234A" w:rsidRPr="004D234A">
        <w:rPr>
          <w:rFonts w:ascii="Calibri" w:hAnsi="Calibri"/>
        </w:rPr>
        <w:t>customer requirements</w:t>
      </w:r>
      <w:r>
        <w:rPr>
          <w:rFonts w:ascii="Calibri" w:hAnsi="Calibri"/>
        </w:rPr>
        <w:t>; providing input to weekly highlight reports; m</w:t>
      </w:r>
      <w:r w:rsidR="004D234A" w:rsidRPr="004D234A">
        <w:rPr>
          <w:rFonts w:ascii="Calibri" w:hAnsi="Calibri"/>
        </w:rPr>
        <w:t>anag</w:t>
      </w:r>
      <w:r>
        <w:rPr>
          <w:rFonts w:ascii="Calibri" w:hAnsi="Calibri"/>
        </w:rPr>
        <w:t>ing</w:t>
      </w:r>
      <w:r w:rsidR="004D234A" w:rsidRPr="004D234A">
        <w:rPr>
          <w:rFonts w:ascii="Calibri" w:hAnsi="Calibri"/>
        </w:rPr>
        <w:t>, coordinat</w:t>
      </w:r>
      <w:r>
        <w:rPr>
          <w:rFonts w:ascii="Calibri" w:hAnsi="Calibri"/>
        </w:rPr>
        <w:t>ing</w:t>
      </w:r>
      <w:r w:rsidR="004D234A" w:rsidRPr="004D234A">
        <w:rPr>
          <w:rFonts w:ascii="Calibri" w:hAnsi="Calibri"/>
        </w:rPr>
        <w:t xml:space="preserve"> and produc</w:t>
      </w:r>
      <w:r>
        <w:rPr>
          <w:rFonts w:ascii="Calibri" w:hAnsi="Calibri"/>
        </w:rPr>
        <w:t>ing</w:t>
      </w:r>
      <w:r w:rsidR="004D234A" w:rsidRPr="004D234A">
        <w:rPr>
          <w:rFonts w:ascii="Calibri" w:hAnsi="Calibri"/>
        </w:rPr>
        <w:t xml:space="preserve"> outputs for all project reviews including gate reviews, design reviews, project risk and planning reviews</w:t>
      </w:r>
      <w:r>
        <w:rPr>
          <w:rFonts w:ascii="Calibri" w:hAnsi="Calibri"/>
        </w:rPr>
        <w:t>; e</w:t>
      </w:r>
      <w:r w:rsidR="004D234A" w:rsidRPr="004D234A">
        <w:rPr>
          <w:rFonts w:ascii="Calibri" w:hAnsi="Calibri"/>
        </w:rPr>
        <w:t>nsur</w:t>
      </w:r>
      <w:r>
        <w:rPr>
          <w:rFonts w:ascii="Calibri" w:hAnsi="Calibri"/>
        </w:rPr>
        <w:t>ing</w:t>
      </w:r>
      <w:r w:rsidR="004D234A" w:rsidRPr="004D234A">
        <w:rPr>
          <w:rFonts w:ascii="Calibri" w:hAnsi="Calibri"/>
        </w:rPr>
        <w:t xml:space="preserve"> risks are defined, maintained, reported and mitigation plans are followed to reduce project risk and exploit opportunities.</w:t>
      </w:r>
    </w:p>
    <w:p w14:paraId="217FF5A5" w14:textId="0A17AF28" w:rsidR="00877559" w:rsidRDefault="00877559" w:rsidP="00EE149D">
      <w:pPr>
        <w:spacing w:after="0" w:line="240" w:lineRule="auto"/>
        <w:jc w:val="both"/>
        <w:rPr>
          <w:rFonts w:ascii="Calibri" w:hAnsi="Calibri"/>
        </w:rPr>
      </w:pPr>
    </w:p>
    <w:p w14:paraId="49A75292" w14:textId="2C3840E9" w:rsidR="00877559" w:rsidRDefault="00EB4C9C" w:rsidP="00EE149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Providing </w:t>
      </w:r>
      <w:r w:rsidR="00FC1FA8">
        <w:rPr>
          <w:rFonts w:ascii="Calibri" w:hAnsi="Calibri"/>
        </w:rPr>
        <w:t xml:space="preserve">a </w:t>
      </w:r>
      <w:r>
        <w:rPr>
          <w:rFonts w:ascii="Calibri" w:hAnsi="Calibri"/>
        </w:rPr>
        <w:t>key</w:t>
      </w:r>
      <w:r w:rsidR="00877559" w:rsidRPr="00877559">
        <w:rPr>
          <w:rFonts w:ascii="Calibri" w:hAnsi="Calibri"/>
        </w:rPr>
        <w:t xml:space="preserve"> </w:t>
      </w:r>
      <w:r w:rsidR="00FC1FA8">
        <w:rPr>
          <w:rFonts w:ascii="Calibri" w:hAnsi="Calibri"/>
        </w:rPr>
        <w:t xml:space="preserve">KBR </w:t>
      </w:r>
      <w:r w:rsidR="00877559" w:rsidRPr="00877559">
        <w:rPr>
          <w:rFonts w:ascii="Calibri" w:hAnsi="Calibri"/>
        </w:rPr>
        <w:t>representation</w:t>
      </w:r>
      <w:r w:rsidR="00FC1FA8">
        <w:rPr>
          <w:rFonts w:ascii="Calibri" w:hAnsi="Calibri"/>
        </w:rPr>
        <w:t>al presence</w:t>
      </w:r>
      <w:r>
        <w:rPr>
          <w:rFonts w:ascii="Calibri" w:hAnsi="Calibri"/>
        </w:rPr>
        <w:t xml:space="preserve"> by establishing and maintaining effective </w:t>
      </w:r>
      <w:r w:rsidR="00877559" w:rsidRPr="00877559">
        <w:rPr>
          <w:rFonts w:ascii="Calibri" w:hAnsi="Calibri"/>
        </w:rPr>
        <w:t>business relationships with a wide stakeholder group including officers from the SANG and the UK MOD, together with international suppliers and sub-contractors at senior management level.</w:t>
      </w:r>
      <w:r w:rsidR="00877559">
        <w:rPr>
          <w:rFonts w:ascii="Calibri" w:hAnsi="Calibri"/>
        </w:rPr>
        <w:t xml:space="preserve">  Attendance at weekly project and programme meetings</w:t>
      </w:r>
      <w:r w:rsidR="00602F56">
        <w:rPr>
          <w:rFonts w:ascii="Calibri" w:hAnsi="Calibri"/>
        </w:rPr>
        <w:t xml:space="preserve">, with </w:t>
      </w:r>
      <w:r w:rsidR="00FC1FA8">
        <w:rPr>
          <w:rFonts w:ascii="Calibri" w:hAnsi="Calibri"/>
        </w:rPr>
        <w:t>delegated decision-making</w:t>
      </w:r>
      <w:r w:rsidR="00602F56">
        <w:rPr>
          <w:rFonts w:ascii="Calibri" w:hAnsi="Calibri"/>
        </w:rPr>
        <w:t xml:space="preserve"> authority.</w:t>
      </w:r>
      <w:r w:rsidR="001528B6">
        <w:rPr>
          <w:rFonts w:ascii="Calibri" w:hAnsi="Calibri"/>
        </w:rPr>
        <w:t xml:space="preserve">  </w:t>
      </w:r>
    </w:p>
    <w:p w14:paraId="0C08584B" w14:textId="77777777" w:rsidR="00513B6E" w:rsidRDefault="00513B6E" w:rsidP="00EE149D">
      <w:pPr>
        <w:spacing w:after="0" w:line="240" w:lineRule="auto"/>
        <w:jc w:val="both"/>
        <w:rPr>
          <w:rFonts w:ascii="Calibri" w:hAnsi="Calibri"/>
        </w:rPr>
      </w:pPr>
    </w:p>
    <w:p w14:paraId="45D73DAB" w14:textId="77777777" w:rsidR="00513B6E" w:rsidRDefault="00513B6E" w:rsidP="00EE149D">
      <w:pPr>
        <w:spacing w:after="0" w:line="240" w:lineRule="auto"/>
        <w:jc w:val="both"/>
        <w:rPr>
          <w:rFonts w:ascii="Calibri" w:hAnsi="Calibri"/>
        </w:rPr>
      </w:pPr>
    </w:p>
    <w:p w14:paraId="11F9FDF6" w14:textId="372FF503" w:rsidR="00C5268C" w:rsidRDefault="00807FAB" w:rsidP="00EE149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proofErr w:type="spellStart"/>
      <w:r w:rsidRPr="00807FAB">
        <w:rPr>
          <w:rFonts w:ascii="Verdana" w:hAnsi="Verdana"/>
          <w:b/>
          <w:sz w:val="20"/>
          <w:szCs w:val="20"/>
        </w:rPr>
        <w:t>GPT</w:t>
      </w:r>
      <w:proofErr w:type="spellEnd"/>
      <w:r w:rsidRPr="00807FAB">
        <w:rPr>
          <w:rFonts w:ascii="Verdana" w:hAnsi="Verdana"/>
          <w:b/>
          <w:sz w:val="20"/>
          <w:szCs w:val="20"/>
        </w:rPr>
        <w:t xml:space="preserve"> SPM Ltd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8445F3">
        <w:rPr>
          <w:rFonts w:ascii="Verdana" w:hAnsi="Verdana"/>
          <w:b/>
          <w:sz w:val="20"/>
          <w:szCs w:val="20"/>
        </w:rPr>
        <w:tab/>
        <w:t xml:space="preserve">        </w:t>
      </w:r>
      <w:r w:rsidR="008445F3">
        <w:rPr>
          <w:rFonts w:ascii="Verdana" w:hAnsi="Verdana"/>
          <w:b/>
          <w:sz w:val="20"/>
          <w:szCs w:val="20"/>
        </w:rPr>
        <w:tab/>
      </w:r>
      <w:r w:rsidR="008445F3">
        <w:rPr>
          <w:rFonts w:ascii="Verdana" w:hAnsi="Verdana"/>
          <w:b/>
          <w:sz w:val="20"/>
          <w:szCs w:val="20"/>
        </w:rPr>
        <w:tab/>
        <w:t xml:space="preserve">     </w:t>
      </w:r>
      <w:r w:rsidR="00C97FCD">
        <w:rPr>
          <w:rFonts w:ascii="Verdana" w:hAnsi="Verdana"/>
          <w:b/>
          <w:sz w:val="20"/>
          <w:szCs w:val="20"/>
        </w:rPr>
        <w:t xml:space="preserve">       </w:t>
      </w:r>
      <w:r w:rsidR="009B4F15">
        <w:rPr>
          <w:rFonts w:ascii="Verdana" w:hAnsi="Verdana"/>
          <w:b/>
          <w:sz w:val="20"/>
          <w:szCs w:val="20"/>
        </w:rPr>
        <w:t xml:space="preserve"> </w:t>
      </w:r>
      <w:r w:rsidR="00C5268C">
        <w:rPr>
          <w:rFonts w:ascii="Verdana" w:hAnsi="Verdana"/>
          <w:b/>
          <w:sz w:val="20"/>
          <w:szCs w:val="20"/>
        </w:rPr>
        <w:t>201</w:t>
      </w:r>
      <w:r w:rsidR="009B4F15">
        <w:rPr>
          <w:rFonts w:ascii="Verdana" w:hAnsi="Verdana"/>
          <w:b/>
          <w:sz w:val="20"/>
          <w:szCs w:val="20"/>
        </w:rPr>
        <w:t xml:space="preserve">0 </w:t>
      </w:r>
      <w:r w:rsidR="008445F3">
        <w:rPr>
          <w:rFonts w:ascii="Verdana" w:hAnsi="Verdana"/>
          <w:b/>
          <w:sz w:val="20"/>
          <w:szCs w:val="20"/>
        </w:rPr>
        <w:t xml:space="preserve">to </w:t>
      </w:r>
      <w:r w:rsidR="00C80A69">
        <w:rPr>
          <w:rFonts w:ascii="Verdana" w:hAnsi="Verdana"/>
          <w:b/>
          <w:sz w:val="20"/>
          <w:szCs w:val="20"/>
        </w:rPr>
        <w:t>2020</w:t>
      </w:r>
      <w:r w:rsidR="00C5268C">
        <w:rPr>
          <w:rFonts w:ascii="Verdana" w:hAnsi="Verdana"/>
          <w:b/>
          <w:sz w:val="20"/>
          <w:szCs w:val="20"/>
        </w:rPr>
        <w:t xml:space="preserve"> </w:t>
      </w:r>
    </w:p>
    <w:p w14:paraId="3E907B1E" w14:textId="77777777" w:rsidR="00733B51" w:rsidRDefault="00733B51" w:rsidP="00733B5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Riyadh, Saudi Arabia </w:t>
      </w:r>
    </w:p>
    <w:p w14:paraId="47D002F1" w14:textId="77777777" w:rsidR="00733B51" w:rsidRDefault="008445F3" w:rsidP="00733B51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8445F3">
        <w:rPr>
          <w:rFonts w:ascii="Verdana" w:hAnsi="Verdana"/>
          <w:b/>
          <w:sz w:val="20"/>
          <w:szCs w:val="20"/>
        </w:rPr>
        <w:t>Site Co-ordinating Installation Design Authority</w:t>
      </w:r>
      <w:r w:rsidR="00543C22">
        <w:rPr>
          <w:rFonts w:ascii="Verdana" w:hAnsi="Verdana"/>
          <w:b/>
          <w:sz w:val="20"/>
          <w:szCs w:val="20"/>
        </w:rPr>
        <w:t xml:space="preserve"> (SCIDA)</w:t>
      </w:r>
    </w:p>
    <w:bookmarkEnd w:id="0"/>
    <w:p w14:paraId="120DB79D" w14:textId="77777777" w:rsidR="004E573F" w:rsidRPr="009A6946" w:rsidRDefault="008445F3" w:rsidP="00B572A3">
      <w:pPr>
        <w:spacing w:after="0" w:line="240" w:lineRule="auto"/>
        <w:jc w:val="both"/>
        <w:rPr>
          <w:rFonts w:ascii="Calibri" w:hAnsi="Calibri"/>
        </w:rPr>
      </w:pPr>
      <w:r w:rsidRPr="009A6946">
        <w:rPr>
          <w:rFonts w:ascii="Calibri" w:hAnsi="Calibri"/>
        </w:rPr>
        <w:t>Line Manager for the Site Inspector</w:t>
      </w:r>
      <w:r w:rsidR="00543C22">
        <w:rPr>
          <w:rFonts w:ascii="Calibri" w:hAnsi="Calibri"/>
        </w:rPr>
        <w:t>s</w:t>
      </w:r>
      <w:r w:rsidRPr="009A6946">
        <w:rPr>
          <w:rFonts w:ascii="Calibri" w:hAnsi="Calibri"/>
        </w:rPr>
        <w:t>, CAD</w:t>
      </w:r>
      <w:r w:rsidR="00543C22">
        <w:rPr>
          <w:rFonts w:ascii="Calibri" w:hAnsi="Calibri"/>
        </w:rPr>
        <w:t xml:space="preserve"> Team</w:t>
      </w:r>
      <w:r w:rsidRPr="009A6946">
        <w:rPr>
          <w:rFonts w:ascii="Calibri" w:hAnsi="Calibri"/>
        </w:rPr>
        <w:t>, Installation Design Engineers and Configuration Teams. Responsible for the upkeep a</w:t>
      </w:r>
      <w:r w:rsidR="00FB015A">
        <w:rPr>
          <w:rFonts w:ascii="Calibri" w:hAnsi="Calibri"/>
        </w:rPr>
        <w:t xml:space="preserve">nd storage of </w:t>
      </w:r>
      <w:r w:rsidRPr="009A6946">
        <w:rPr>
          <w:rFonts w:ascii="Calibri" w:hAnsi="Calibri"/>
        </w:rPr>
        <w:t>AutoCAD and Visio drawings for the Operations and Maintenance</w:t>
      </w:r>
      <w:r w:rsidR="007367B9">
        <w:rPr>
          <w:rFonts w:ascii="Calibri" w:hAnsi="Calibri"/>
        </w:rPr>
        <w:t xml:space="preserve"> (</w:t>
      </w:r>
      <w:proofErr w:type="spellStart"/>
      <w:r w:rsidR="007367B9">
        <w:rPr>
          <w:rFonts w:ascii="Calibri" w:hAnsi="Calibri"/>
        </w:rPr>
        <w:t>O&amp;M</w:t>
      </w:r>
      <w:proofErr w:type="spellEnd"/>
      <w:r w:rsidR="007367B9">
        <w:rPr>
          <w:rFonts w:ascii="Calibri" w:hAnsi="Calibri"/>
        </w:rPr>
        <w:t>)</w:t>
      </w:r>
      <w:r w:rsidRPr="009A6946">
        <w:rPr>
          <w:rFonts w:ascii="Calibri" w:hAnsi="Calibri"/>
        </w:rPr>
        <w:t xml:space="preserve"> Department</w:t>
      </w:r>
      <w:r w:rsidR="00B572A3">
        <w:rPr>
          <w:rFonts w:ascii="Calibri" w:hAnsi="Calibri"/>
        </w:rPr>
        <w:t xml:space="preserve">. </w:t>
      </w:r>
      <w:r w:rsidRPr="009A6946">
        <w:rPr>
          <w:rFonts w:ascii="Calibri" w:hAnsi="Calibri"/>
        </w:rPr>
        <w:t>Control</w:t>
      </w:r>
      <w:r w:rsidR="007367B9">
        <w:rPr>
          <w:rFonts w:ascii="Calibri" w:hAnsi="Calibri"/>
        </w:rPr>
        <w:t>led</w:t>
      </w:r>
      <w:r w:rsidRPr="009A6946">
        <w:rPr>
          <w:rFonts w:ascii="Calibri" w:hAnsi="Calibri"/>
        </w:rPr>
        <w:t xml:space="preserve"> the issue and receipt of dra</w:t>
      </w:r>
      <w:r w:rsidR="007367B9">
        <w:rPr>
          <w:rFonts w:ascii="Calibri" w:hAnsi="Calibri"/>
        </w:rPr>
        <w:t>wings</w:t>
      </w:r>
      <w:r w:rsidR="00B572A3">
        <w:rPr>
          <w:rFonts w:ascii="Calibri" w:hAnsi="Calibri"/>
        </w:rPr>
        <w:t>,</w:t>
      </w:r>
      <w:r w:rsidR="007367B9">
        <w:rPr>
          <w:rFonts w:ascii="Calibri" w:hAnsi="Calibri"/>
        </w:rPr>
        <w:t xml:space="preserve"> outside of the company </w:t>
      </w:r>
      <w:r w:rsidRPr="009A6946">
        <w:rPr>
          <w:rFonts w:ascii="Calibri" w:hAnsi="Calibri"/>
        </w:rPr>
        <w:t>to sub-contractors</w:t>
      </w:r>
      <w:r w:rsidR="00B572A3">
        <w:rPr>
          <w:rFonts w:ascii="Calibri" w:hAnsi="Calibri"/>
        </w:rPr>
        <w:t>,</w:t>
      </w:r>
      <w:r w:rsidR="007367B9">
        <w:rPr>
          <w:rFonts w:ascii="Calibri" w:hAnsi="Calibri"/>
        </w:rPr>
        <w:t xml:space="preserve"> </w:t>
      </w:r>
      <w:r w:rsidR="00543C22">
        <w:rPr>
          <w:rFonts w:ascii="Calibri" w:hAnsi="Calibri"/>
        </w:rPr>
        <w:t>and within the company for internal projects</w:t>
      </w:r>
      <w:r w:rsidRPr="009A6946">
        <w:rPr>
          <w:rFonts w:ascii="Calibri" w:hAnsi="Calibri"/>
        </w:rPr>
        <w:t xml:space="preserve">. </w:t>
      </w:r>
      <w:r w:rsidR="004E573F">
        <w:rPr>
          <w:rFonts w:ascii="Calibri" w:hAnsi="Calibri"/>
        </w:rPr>
        <w:t xml:space="preserve"> Originally r</w:t>
      </w:r>
      <w:r w:rsidR="004E573F" w:rsidRPr="009A6946">
        <w:rPr>
          <w:rFonts w:ascii="Calibri" w:hAnsi="Calibri"/>
        </w:rPr>
        <w:t xml:space="preserve">esponsible to the </w:t>
      </w:r>
      <w:r w:rsidR="004E573F">
        <w:rPr>
          <w:rFonts w:ascii="Calibri" w:hAnsi="Calibri"/>
        </w:rPr>
        <w:t>Head of</w:t>
      </w:r>
      <w:r w:rsidR="004E573F" w:rsidRPr="009A6946">
        <w:rPr>
          <w:rFonts w:ascii="Calibri" w:hAnsi="Calibri"/>
        </w:rPr>
        <w:t xml:space="preserve"> Engineer</w:t>
      </w:r>
      <w:r w:rsidR="004E573F">
        <w:rPr>
          <w:rFonts w:ascii="Calibri" w:hAnsi="Calibri"/>
        </w:rPr>
        <w:t xml:space="preserve">ing </w:t>
      </w:r>
      <w:r w:rsidR="00AE480E">
        <w:rPr>
          <w:rFonts w:ascii="Calibri" w:hAnsi="Calibri"/>
        </w:rPr>
        <w:t>before transferring acr</w:t>
      </w:r>
      <w:r w:rsidR="00B572A3">
        <w:rPr>
          <w:rFonts w:ascii="Calibri" w:hAnsi="Calibri"/>
        </w:rPr>
        <w:t xml:space="preserve">oss to </w:t>
      </w:r>
      <w:proofErr w:type="spellStart"/>
      <w:r w:rsidR="00B572A3">
        <w:rPr>
          <w:rFonts w:ascii="Calibri" w:hAnsi="Calibri"/>
        </w:rPr>
        <w:t>O&amp;M</w:t>
      </w:r>
      <w:proofErr w:type="spellEnd"/>
      <w:r w:rsidR="00163782">
        <w:rPr>
          <w:rFonts w:ascii="Calibri" w:hAnsi="Calibri"/>
        </w:rPr>
        <w:t>,</w:t>
      </w:r>
      <w:r w:rsidR="00B572A3">
        <w:rPr>
          <w:rFonts w:ascii="Calibri" w:hAnsi="Calibri"/>
        </w:rPr>
        <w:t xml:space="preserve"> report</w:t>
      </w:r>
      <w:r w:rsidR="00163782">
        <w:rPr>
          <w:rFonts w:ascii="Calibri" w:hAnsi="Calibri"/>
        </w:rPr>
        <w:t>ing</w:t>
      </w:r>
      <w:r w:rsidR="004E573F">
        <w:rPr>
          <w:rFonts w:ascii="Calibri" w:hAnsi="Calibri"/>
        </w:rPr>
        <w:t xml:space="preserve"> to the He</w:t>
      </w:r>
      <w:r w:rsidR="007367B9">
        <w:rPr>
          <w:rFonts w:ascii="Calibri" w:hAnsi="Calibri"/>
        </w:rPr>
        <w:t xml:space="preserve">ad of </w:t>
      </w:r>
      <w:proofErr w:type="spellStart"/>
      <w:r w:rsidR="007367B9">
        <w:rPr>
          <w:rFonts w:ascii="Calibri" w:hAnsi="Calibri"/>
        </w:rPr>
        <w:t>O&amp;M</w:t>
      </w:r>
      <w:proofErr w:type="spellEnd"/>
      <w:r w:rsidR="004E573F" w:rsidRPr="009A6946">
        <w:rPr>
          <w:rFonts w:ascii="Calibri" w:hAnsi="Calibri"/>
        </w:rPr>
        <w:t xml:space="preserve"> for the issue of d</w:t>
      </w:r>
      <w:r w:rsidR="008236EC">
        <w:rPr>
          <w:rFonts w:ascii="Calibri" w:hAnsi="Calibri"/>
        </w:rPr>
        <w:t>esigns that follow the company’s</w:t>
      </w:r>
      <w:r w:rsidR="004E573F" w:rsidRPr="009A6946">
        <w:rPr>
          <w:rFonts w:ascii="Calibri" w:hAnsi="Calibri"/>
        </w:rPr>
        <w:t xml:space="preserve"> design practices and Health &amp; Safety standards.</w:t>
      </w:r>
      <w:r w:rsidR="00163782">
        <w:rPr>
          <w:rFonts w:ascii="Calibri" w:hAnsi="Calibri"/>
        </w:rPr>
        <w:t xml:space="preserve">  </w:t>
      </w:r>
      <w:r w:rsidR="00163782" w:rsidRPr="00163782">
        <w:rPr>
          <w:rFonts w:ascii="Calibri" w:hAnsi="Calibri"/>
        </w:rPr>
        <w:t>First point of contact for the sub-contractor and customers for all cable repair issues.</w:t>
      </w:r>
    </w:p>
    <w:p w14:paraId="3349B044" w14:textId="77777777" w:rsidR="004E573F" w:rsidRPr="009A6946" w:rsidRDefault="004E573F" w:rsidP="00B572A3">
      <w:pPr>
        <w:spacing w:after="0" w:line="240" w:lineRule="auto"/>
        <w:jc w:val="both"/>
        <w:rPr>
          <w:rFonts w:ascii="Calibri" w:hAnsi="Calibri"/>
        </w:rPr>
      </w:pPr>
    </w:p>
    <w:p w14:paraId="2CFBFD51" w14:textId="77777777" w:rsidR="004E573F" w:rsidRDefault="004E573F" w:rsidP="00B572A3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Previously, </w:t>
      </w:r>
      <w:r w:rsidR="00B572A3">
        <w:rPr>
          <w:rFonts w:ascii="Calibri" w:hAnsi="Calibri"/>
        </w:rPr>
        <w:t xml:space="preserve">a </w:t>
      </w:r>
      <w:r w:rsidRPr="009A6946">
        <w:rPr>
          <w:rFonts w:ascii="Calibri" w:hAnsi="Calibri"/>
        </w:rPr>
        <w:t>Sys</w:t>
      </w:r>
      <w:r w:rsidR="008236EC">
        <w:rPr>
          <w:rFonts w:ascii="Calibri" w:hAnsi="Calibri"/>
        </w:rPr>
        <w:t>tem Design Engineer, responsible for updating</w:t>
      </w:r>
      <w:r w:rsidRPr="009A6946">
        <w:rPr>
          <w:rFonts w:ascii="Calibri" w:hAnsi="Calibri"/>
        </w:rPr>
        <w:t xml:space="preserve"> the internal</w:t>
      </w:r>
      <w:r w:rsidR="008236EC">
        <w:rPr>
          <w:rFonts w:ascii="Calibri" w:hAnsi="Calibri"/>
        </w:rPr>
        <w:t xml:space="preserve"> generic installation procedure; updating</w:t>
      </w:r>
      <w:r w:rsidRPr="009A6946">
        <w:rPr>
          <w:rFonts w:ascii="Calibri" w:hAnsi="Calibri"/>
        </w:rPr>
        <w:t xml:space="preserve"> the AutoCAD design temp</w:t>
      </w:r>
      <w:r w:rsidR="008236EC">
        <w:rPr>
          <w:rFonts w:ascii="Calibri" w:hAnsi="Calibri"/>
        </w:rPr>
        <w:t>late and drawing legend symbols;</w:t>
      </w:r>
      <w:r w:rsidRPr="009A6946">
        <w:rPr>
          <w:rFonts w:ascii="Calibri" w:hAnsi="Calibri"/>
        </w:rPr>
        <w:t xml:space="preserve"> </w:t>
      </w:r>
      <w:r w:rsidR="008236EC">
        <w:rPr>
          <w:rFonts w:ascii="Calibri" w:hAnsi="Calibri"/>
        </w:rPr>
        <w:t>updating the design drawing procedure; a</w:t>
      </w:r>
      <w:r w:rsidRPr="009A6946">
        <w:rPr>
          <w:rFonts w:ascii="Calibri" w:hAnsi="Calibri"/>
        </w:rPr>
        <w:t xml:space="preserve">dvising on equipment room layouts to British Standards, </w:t>
      </w:r>
      <w:proofErr w:type="spellStart"/>
      <w:r w:rsidRPr="009A6946">
        <w:rPr>
          <w:rFonts w:ascii="Calibri" w:hAnsi="Calibri"/>
        </w:rPr>
        <w:t>JSP480</w:t>
      </w:r>
      <w:proofErr w:type="spellEnd"/>
      <w:r w:rsidRPr="009A6946">
        <w:rPr>
          <w:rFonts w:ascii="Calibri" w:hAnsi="Calibri"/>
        </w:rPr>
        <w:t xml:space="preserve"> and Hea</w:t>
      </w:r>
      <w:r w:rsidR="008236EC">
        <w:rPr>
          <w:rFonts w:ascii="Calibri" w:hAnsi="Calibri"/>
        </w:rPr>
        <w:t>l</w:t>
      </w:r>
      <w:r w:rsidRPr="009A6946">
        <w:rPr>
          <w:rFonts w:ascii="Calibri" w:hAnsi="Calibri"/>
        </w:rPr>
        <w:t xml:space="preserve">th &amp; Safety relative to the design and installation. </w:t>
      </w:r>
    </w:p>
    <w:p w14:paraId="5A31D362" w14:textId="77777777" w:rsidR="004E573F" w:rsidRDefault="004E573F" w:rsidP="008445F3">
      <w:pPr>
        <w:spacing w:after="0" w:line="240" w:lineRule="auto"/>
        <w:jc w:val="both"/>
        <w:rPr>
          <w:rFonts w:ascii="Calibri" w:hAnsi="Calibri"/>
        </w:rPr>
      </w:pPr>
    </w:p>
    <w:p w14:paraId="448730F7" w14:textId="77777777" w:rsidR="004E573F" w:rsidRDefault="004E573F" w:rsidP="008445F3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Achievements:  </w:t>
      </w:r>
    </w:p>
    <w:p w14:paraId="116E4FD2" w14:textId="77777777" w:rsidR="004E573F" w:rsidRPr="008236EC" w:rsidRDefault="007B4B84" w:rsidP="008236E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Introduced </w:t>
      </w:r>
      <w:r w:rsidR="00B572A3">
        <w:rPr>
          <w:rFonts w:ascii="Calibri" w:hAnsi="Calibri"/>
        </w:rPr>
        <w:t>a</w:t>
      </w:r>
      <w:r w:rsidR="008445F3" w:rsidRPr="008236EC">
        <w:rPr>
          <w:rFonts w:ascii="Calibri" w:hAnsi="Calibri"/>
        </w:rPr>
        <w:t xml:space="preserve"> Document Management System and</w:t>
      </w:r>
      <w:r w:rsidR="00B572A3">
        <w:rPr>
          <w:rFonts w:ascii="Calibri" w:hAnsi="Calibri"/>
        </w:rPr>
        <w:t xml:space="preserve"> ITIL practices</w:t>
      </w:r>
      <w:r>
        <w:rPr>
          <w:rFonts w:ascii="Calibri" w:hAnsi="Calibri"/>
        </w:rPr>
        <w:t>.</w:t>
      </w:r>
    </w:p>
    <w:p w14:paraId="4FF8E7D5" w14:textId="77777777" w:rsidR="00B572A3" w:rsidRPr="008236EC" w:rsidRDefault="007B4B84" w:rsidP="00B572A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Introduced</w:t>
      </w:r>
      <w:r w:rsidR="00B572A3">
        <w:rPr>
          <w:rFonts w:ascii="Calibri" w:hAnsi="Calibri"/>
        </w:rPr>
        <w:t xml:space="preserve"> a </w:t>
      </w:r>
      <w:r w:rsidR="00B572A3" w:rsidRPr="008236EC">
        <w:rPr>
          <w:rFonts w:ascii="Calibri" w:hAnsi="Calibri"/>
        </w:rPr>
        <w:t>change process (RFC &amp; Concession) for all drawings and design documents.</w:t>
      </w:r>
    </w:p>
    <w:p w14:paraId="1AE2A73B" w14:textId="77777777" w:rsidR="005B30F9" w:rsidRPr="007B4B84" w:rsidRDefault="008428FA" w:rsidP="005B30F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/>
        </w:rPr>
      </w:pPr>
      <w:r w:rsidRPr="007B4B84">
        <w:rPr>
          <w:rFonts w:ascii="Calibri" w:hAnsi="Calibri"/>
        </w:rPr>
        <w:t>Responsible for w</w:t>
      </w:r>
      <w:r w:rsidR="00B572A3" w:rsidRPr="007B4B84">
        <w:rPr>
          <w:rFonts w:ascii="Calibri" w:hAnsi="Calibri"/>
        </w:rPr>
        <w:t xml:space="preserve">riting </w:t>
      </w:r>
      <w:r w:rsidRPr="007B4B84">
        <w:rPr>
          <w:rFonts w:ascii="Calibri" w:hAnsi="Calibri"/>
        </w:rPr>
        <w:t xml:space="preserve">various </w:t>
      </w:r>
      <w:r w:rsidR="00B572A3" w:rsidRPr="007B4B84">
        <w:rPr>
          <w:rFonts w:ascii="Calibri" w:hAnsi="Calibri"/>
        </w:rPr>
        <w:t>processes including: the equipment and cable naming process (</w:t>
      </w:r>
      <w:proofErr w:type="spellStart"/>
      <w:r w:rsidR="00B572A3" w:rsidRPr="007B4B84">
        <w:rPr>
          <w:rFonts w:ascii="Calibri" w:hAnsi="Calibri"/>
        </w:rPr>
        <w:t>NDR</w:t>
      </w:r>
      <w:proofErr w:type="spellEnd"/>
      <w:r w:rsidR="00B572A3" w:rsidRPr="007B4B84">
        <w:rPr>
          <w:rFonts w:ascii="Calibri" w:hAnsi="Calibri"/>
        </w:rPr>
        <w:t xml:space="preserve">); </w:t>
      </w:r>
      <w:r w:rsidR="00234C70" w:rsidRPr="007B4B84">
        <w:rPr>
          <w:rFonts w:ascii="Calibri" w:hAnsi="Calibri"/>
        </w:rPr>
        <w:t xml:space="preserve">the Redline / As Built process for CAD and Visio drawings (WI); the drawing request and life cycle </w:t>
      </w:r>
      <w:r w:rsidR="005B30F9" w:rsidRPr="007B4B84">
        <w:rPr>
          <w:rFonts w:ascii="Calibri" w:hAnsi="Calibri"/>
        </w:rPr>
        <w:t>(new and existing) process (WI</w:t>
      </w:r>
      <w:r w:rsidR="007B4B84">
        <w:rPr>
          <w:rFonts w:ascii="Calibri" w:hAnsi="Calibri"/>
        </w:rPr>
        <w:t xml:space="preserve"> – Work Instruction</w:t>
      </w:r>
      <w:r w:rsidR="005B30F9" w:rsidRPr="007B4B84">
        <w:rPr>
          <w:rFonts w:ascii="Calibri" w:hAnsi="Calibri"/>
        </w:rPr>
        <w:t>)</w:t>
      </w:r>
      <w:r w:rsidR="007B4B84">
        <w:rPr>
          <w:rFonts w:ascii="Calibri" w:hAnsi="Calibri"/>
        </w:rPr>
        <w:t xml:space="preserve">, </w:t>
      </w:r>
      <w:r w:rsidR="005B30F9" w:rsidRPr="007B4B84">
        <w:rPr>
          <w:rFonts w:ascii="Calibri" w:hAnsi="Calibri"/>
        </w:rPr>
        <w:t xml:space="preserve">the </w:t>
      </w:r>
      <w:r w:rsidR="007B4B84" w:rsidRPr="007B4B84">
        <w:rPr>
          <w:rFonts w:ascii="Calibri" w:hAnsi="Calibri"/>
        </w:rPr>
        <w:t xml:space="preserve">cable repair process; and </w:t>
      </w:r>
      <w:r w:rsidR="005B30F9" w:rsidRPr="007B4B84">
        <w:rPr>
          <w:rFonts w:ascii="Calibri" w:hAnsi="Calibri"/>
        </w:rPr>
        <w:t>the CAD drawin</w:t>
      </w:r>
      <w:r w:rsidR="007B4B84">
        <w:rPr>
          <w:rFonts w:ascii="Calibri" w:hAnsi="Calibri"/>
        </w:rPr>
        <w:t>g process (WI</w:t>
      </w:r>
      <w:r w:rsidR="005B30F9" w:rsidRPr="007B4B84">
        <w:rPr>
          <w:rFonts w:ascii="Calibri" w:hAnsi="Calibri"/>
        </w:rPr>
        <w:t>)</w:t>
      </w:r>
      <w:r w:rsidR="007B4B84">
        <w:rPr>
          <w:rFonts w:ascii="Calibri" w:hAnsi="Calibri"/>
        </w:rPr>
        <w:t>.</w:t>
      </w:r>
    </w:p>
    <w:p w14:paraId="0436358A" w14:textId="77777777" w:rsidR="008428FA" w:rsidRPr="008236EC" w:rsidRDefault="008428FA" w:rsidP="008428F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/>
        </w:rPr>
      </w:pPr>
      <w:r w:rsidRPr="008236EC">
        <w:rPr>
          <w:rFonts w:ascii="Calibri" w:hAnsi="Calibri"/>
        </w:rPr>
        <w:t>Introduced a new system for the recording of installation design records and information for the sub-contractor. Created a Visio template for equipment rack layouts and system schematics.</w:t>
      </w:r>
    </w:p>
    <w:p w14:paraId="2EB09DF7" w14:textId="77777777" w:rsidR="004E573F" w:rsidRPr="008236EC" w:rsidRDefault="004E573F" w:rsidP="008236E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/>
        </w:rPr>
      </w:pPr>
      <w:r w:rsidRPr="008236EC">
        <w:rPr>
          <w:rFonts w:ascii="Calibri" w:hAnsi="Calibri"/>
        </w:rPr>
        <w:t>Wrote the ISP design requirements document (</w:t>
      </w:r>
      <w:proofErr w:type="spellStart"/>
      <w:r w:rsidRPr="008236EC">
        <w:rPr>
          <w:rFonts w:ascii="Calibri" w:hAnsi="Calibri"/>
        </w:rPr>
        <w:t>NDR</w:t>
      </w:r>
      <w:proofErr w:type="spellEnd"/>
      <w:r w:rsidRPr="008236EC">
        <w:rPr>
          <w:rFonts w:ascii="Calibri" w:hAnsi="Calibri"/>
        </w:rPr>
        <w:t xml:space="preserve"> - Network Design Requirements)</w:t>
      </w:r>
      <w:r w:rsidR="007B4B84">
        <w:rPr>
          <w:rFonts w:ascii="Calibri" w:hAnsi="Calibri"/>
        </w:rPr>
        <w:t>.</w:t>
      </w:r>
    </w:p>
    <w:p w14:paraId="48A8D45D" w14:textId="77777777" w:rsidR="004E573F" w:rsidRPr="00B572A3" w:rsidRDefault="007B4B84" w:rsidP="008236E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 w:rsidR="004E573F" w:rsidRPr="00B572A3">
        <w:rPr>
          <w:rFonts w:ascii="Calibri" w:hAnsi="Calibri"/>
        </w:rPr>
        <w:t>mproved the method for locating local and nationwide cable chamber chambers (GPS locations and a table with details about the chamber).</w:t>
      </w:r>
    </w:p>
    <w:p w14:paraId="0FE7C024" w14:textId="77777777" w:rsidR="004E573F" w:rsidRPr="008236EC" w:rsidRDefault="004E573F" w:rsidP="008236E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/>
        </w:rPr>
      </w:pPr>
      <w:r w:rsidRPr="008236EC">
        <w:rPr>
          <w:rFonts w:ascii="Calibri" w:hAnsi="Calibri"/>
        </w:rPr>
        <w:t>Introduced the use of set drawing CAD and Visio templates / paper size (</w:t>
      </w:r>
      <w:proofErr w:type="spellStart"/>
      <w:r w:rsidRPr="008236EC">
        <w:rPr>
          <w:rFonts w:ascii="Calibri" w:hAnsi="Calibri"/>
        </w:rPr>
        <w:t>A4</w:t>
      </w:r>
      <w:proofErr w:type="spellEnd"/>
      <w:r w:rsidRPr="008236EC">
        <w:rPr>
          <w:rFonts w:ascii="Calibri" w:hAnsi="Calibri"/>
        </w:rPr>
        <w:t xml:space="preserve"> – </w:t>
      </w:r>
      <w:proofErr w:type="spellStart"/>
      <w:r w:rsidRPr="008236EC">
        <w:rPr>
          <w:rFonts w:ascii="Calibri" w:hAnsi="Calibri"/>
        </w:rPr>
        <w:t>A0</w:t>
      </w:r>
      <w:proofErr w:type="spellEnd"/>
      <w:r w:rsidRPr="008236EC">
        <w:rPr>
          <w:rFonts w:ascii="Calibri" w:hAnsi="Calibri"/>
        </w:rPr>
        <w:t>) / standards and legend.</w:t>
      </w:r>
    </w:p>
    <w:p w14:paraId="48C2DC13" w14:textId="77777777" w:rsidR="004E573F" w:rsidRPr="00B572A3" w:rsidRDefault="007B4B84" w:rsidP="008236E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Redesigned</w:t>
      </w:r>
      <w:r w:rsidR="004E573F" w:rsidRPr="00B572A3">
        <w:rPr>
          <w:rFonts w:ascii="Calibri" w:hAnsi="Calibri"/>
        </w:rPr>
        <w:t xml:space="preserve"> the Scope of Works document </w:t>
      </w:r>
      <w:r>
        <w:rPr>
          <w:rFonts w:ascii="Calibri" w:hAnsi="Calibri"/>
        </w:rPr>
        <w:t>making it easier to read and u</w:t>
      </w:r>
      <w:r w:rsidR="004E573F" w:rsidRPr="00B572A3">
        <w:rPr>
          <w:rFonts w:ascii="Calibri" w:hAnsi="Calibri"/>
        </w:rPr>
        <w:t>se</w:t>
      </w:r>
      <w:r>
        <w:rPr>
          <w:rFonts w:ascii="Calibri" w:hAnsi="Calibri"/>
        </w:rPr>
        <w:t>,</w:t>
      </w:r>
      <w:r w:rsidR="004E573F" w:rsidRPr="00B572A3">
        <w:rPr>
          <w:rFonts w:ascii="Calibri" w:hAnsi="Calibri"/>
        </w:rPr>
        <w:t xml:space="preserve"> along with excel data collection templates and the associated </w:t>
      </w:r>
      <w:proofErr w:type="gramStart"/>
      <w:r w:rsidR="004E573F" w:rsidRPr="00B572A3">
        <w:rPr>
          <w:rFonts w:ascii="Calibri" w:hAnsi="Calibri"/>
        </w:rPr>
        <w:t>WI’s</w:t>
      </w:r>
      <w:proofErr w:type="gramEnd"/>
      <w:r w:rsidR="004E573F" w:rsidRPr="00B572A3">
        <w:rPr>
          <w:rFonts w:ascii="Calibri" w:hAnsi="Calibri"/>
        </w:rPr>
        <w:t xml:space="preserve"> to use the excel files.</w:t>
      </w:r>
    </w:p>
    <w:p w14:paraId="7681AB2D" w14:textId="77777777" w:rsidR="004E573F" w:rsidRPr="008236EC" w:rsidRDefault="004E573F" w:rsidP="008236E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/>
        </w:rPr>
      </w:pPr>
      <w:r w:rsidRPr="008236EC">
        <w:rPr>
          <w:rFonts w:ascii="Calibri" w:hAnsi="Calibri"/>
        </w:rPr>
        <w:t>I</w:t>
      </w:r>
      <w:r w:rsidR="007B4B84">
        <w:rPr>
          <w:rFonts w:ascii="Calibri" w:hAnsi="Calibri"/>
        </w:rPr>
        <w:t xml:space="preserve">ntroduced the recording of </w:t>
      </w:r>
      <w:r w:rsidRPr="008236EC">
        <w:rPr>
          <w:rFonts w:ascii="Calibri" w:hAnsi="Calibri"/>
        </w:rPr>
        <w:t>dr</w:t>
      </w:r>
      <w:r w:rsidR="007B4B84">
        <w:rPr>
          <w:rFonts w:ascii="Calibri" w:hAnsi="Calibri"/>
        </w:rPr>
        <w:t xml:space="preserve">awings and design documents </w:t>
      </w:r>
      <w:r w:rsidRPr="008236EC">
        <w:rPr>
          <w:rFonts w:ascii="Calibri" w:hAnsi="Calibri"/>
        </w:rPr>
        <w:t>supplied to the sub-contractor (</w:t>
      </w:r>
      <w:proofErr w:type="spellStart"/>
      <w:r w:rsidRPr="008236EC">
        <w:rPr>
          <w:rFonts w:ascii="Calibri" w:hAnsi="Calibri"/>
        </w:rPr>
        <w:t>CIDL</w:t>
      </w:r>
      <w:proofErr w:type="spellEnd"/>
      <w:r w:rsidRPr="008236EC">
        <w:rPr>
          <w:rFonts w:ascii="Calibri" w:hAnsi="Calibri"/>
        </w:rPr>
        <w:t xml:space="preserve"> – Configuration Information Data List).</w:t>
      </w:r>
    </w:p>
    <w:p w14:paraId="6790DB3A" w14:textId="77777777" w:rsidR="004E573F" w:rsidRPr="008236EC" w:rsidRDefault="004E573F" w:rsidP="008236E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/>
        </w:rPr>
      </w:pPr>
      <w:r w:rsidRPr="008236EC">
        <w:rPr>
          <w:rFonts w:ascii="Calibri" w:hAnsi="Calibri"/>
        </w:rPr>
        <w:t>Improved the drawing amendment history recording.</w:t>
      </w:r>
    </w:p>
    <w:p w14:paraId="3B371FE7" w14:textId="77777777" w:rsidR="004E573F" w:rsidRPr="008236EC" w:rsidRDefault="004E573F" w:rsidP="008236E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/>
        </w:rPr>
      </w:pPr>
      <w:r w:rsidRPr="008236EC">
        <w:rPr>
          <w:rFonts w:ascii="Calibri" w:hAnsi="Calibri"/>
        </w:rPr>
        <w:t>Introduced a generic Bill of Materials list and associated item description document.</w:t>
      </w:r>
    </w:p>
    <w:p w14:paraId="4CCFC6F8" w14:textId="77777777" w:rsidR="008445F3" w:rsidRDefault="008445F3" w:rsidP="00EE149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17F657A2" w14:textId="77777777" w:rsidR="00FA5625" w:rsidRDefault="00FA5625" w:rsidP="009B4F1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  <w:sectPr w:rsidR="00FA5625" w:rsidSect="00FE304C">
          <w:footerReference w:type="default" r:id="rId9"/>
          <w:pgSz w:w="11906" w:h="16838" w:code="9"/>
          <w:pgMar w:top="1134" w:right="1077" w:bottom="1077" w:left="1077" w:header="709" w:footer="709" w:gutter="0"/>
          <w:cols w:space="708"/>
          <w:docGrid w:linePitch="360"/>
        </w:sectPr>
      </w:pPr>
    </w:p>
    <w:p w14:paraId="5A110111" w14:textId="77777777" w:rsidR="009B4F15" w:rsidRDefault="009B4F15" w:rsidP="009B4F1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EADS-DS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     </w:t>
      </w:r>
      <w:r w:rsidR="00C97FCD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 xml:space="preserve">005 to 2009 </w:t>
      </w:r>
    </w:p>
    <w:p w14:paraId="5962D55F" w14:textId="77777777" w:rsidR="009B4F15" w:rsidRDefault="009B4F15" w:rsidP="00FE304C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Shropshire – Installation Design Engineer</w:t>
      </w:r>
    </w:p>
    <w:p w14:paraId="3FA08271" w14:textId="03038F6F" w:rsidR="00C97FCD" w:rsidRPr="00C97FCD" w:rsidRDefault="00C97FCD" w:rsidP="00C97FCD">
      <w:pPr>
        <w:spacing w:after="0" w:line="240" w:lineRule="auto"/>
        <w:jc w:val="both"/>
        <w:rPr>
          <w:rFonts w:ascii="Calibri" w:hAnsi="Calibri"/>
        </w:rPr>
      </w:pPr>
      <w:r w:rsidRPr="00C97FCD">
        <w:rPr>
          <w:rFonts w:ascii="Calibri" w:hAnsi="Calibri"/>
        </w:rPr>
        <w:t>Survey</w:t>
      </w:r>
      <w:r w:rsidR="00163782">
        <w:rPr>
          <w:rFonts w:ascii="Calibri" w:hAnsi="Calibri"/>
        </w:rPr>
        <w:t>ed</w:t>
      </w:r>
      <w:r w:rsidRPr="00C97FCD">
        <w:rPr>
          <w:rFonts w:ascii="Calibri" w:hAnsi="Calibri"/>
        </w:rPr>
        <w:t xml:space="preserve"> </w:t>
      </w:r>
      <w:r w:rsidR="00163782">
        <w:rPr>
          <w:rFonts w:ascii="Calibri" w:hAnsi="Calibri"/>
        </w:rPr>
        <w:t xml:space="preserve">sites </w:t>
      </w:r>
      <w:r w:rsidRPr="00C97FCD">
        <w:rPr>
          <w:rFonts w:ascii="Calibri" w:hAnsi="Calibri"/>
        </w:rPr>
        <w:t>and produce</w:t>
      </w:r>
      <w:r w:rsidR="00163782">
        <w:rPr>
          <w:rFonts w:ascii="Calibri" w:hAnsi="Calibri"/>
        </w:rPr>
        <w:t>d</w:t>
      </w:r>
      <w:r w:rsidRPr="00C97FCD">
        <w:rPr>
          <w:rFonts w:ascii="Calibri" w:hAnsi="Calibri"/>
        </w:rPr>
        <w:t xml:space="preserve"> installation designs</w:t>
      </w:r>
      <w:r w:rsidR="00543C22">
        <w:rPr>
          <w:rFonts w:ascii="Calibri" w:hAnsi="Calibri"/>
        </w:rPr>
        <w:t xml:space="preserve"> following the project</w:t>
      </w:r>
      <w:r w:rsidR="00163782">
        <w:rPr>
          <w:rFonts w:ascii="Calibri" w:hAnsi="Calibri"/>
        </w:rPr>
        <w:t>’</w:t>
      </w:r>
      <w:r w:rsidR="00543C22">
        <w:rPr>
          <w:rFonts w:ascii="Calibri" w:hAnsi="Calibri"/>
        </w:rPr>
        <w:t xml:space="preserve">s design </w:t>
      </w:r>
      <w:r w:rsidR="00102369">
        <w:rPr>
          <w:rFonts w:ascii="Calibri" w:hAnsi="Calibri"/>
        </w:rPr>
        <w:t>documentation,</w:t>
      </w:r>
      <w:r w:rsidR="00543C22">
        <w:rPr>
          <w:rFonts w:ascii="Calibri" w:hAnsi="Calibri"/>
        </w:rPr>
        <w:t xml:space="preserve"> </w:t>
      </w:r>
      <w:proofErr w:type="spellStart"/>
      <w:r w:rsidR="00543C22">
        <w:rPr>
          <w:rFonts w:ascii="Calibri" w:hAnsi="Calibri"/>
        </w:rPr>
        <w:t>JSP480</w:t>
      </w:r>
      <w:proofErr w:type="spellEnd"/>
      <w:r w:rsidR="00543C22">
        <w:rPr>
          <w:rFonts w:ascii="Calibri" w:hAnsi="Calibri"/>
        </w:rPr>
        <w:t xml:space="preserve"> and </w:t>
      </w:r>
      <w:proofErr w:type="spellStart"/>
      <w:r w:rsidR="00543C22">
        <w:rPr>
          <w:rFonts w:ascii="Calibri" w:hAnsi="Calibri"/>
        </w:rPr>
        <w:t>JSP440</w:t>
      </w:r>
      <w:proofErr w:type="spellEnd"/>
      <w:r w:rsidRPr="00C97FCD">
        <w:rPr>
          <w:rFonts w:ascii="Calibri" w:hAnsi="Calibri"/>
        </w:rPr>
        <w:t xml:space="preserve">, engineering drawings, internal and external installation procedures, work </w:t>
      </w:r>
      <w:r w:rsidR="00163782">
        <w:rPr>
          <w:rFonts w:ascii="Calibri" w:hAnsi="Calibri"/>
        </w:rPr>
        <w:t>and cabling requirements, liaison</w:t>
      </w:r>
      <w:r w:rsidRPr="00C97FCD">
        <w:rPr>
          <w:rFonts w:ascii="Calibri" w:hAnsi="Calibri"/>
        </w:rPr>
        <w:t xml:space="preserve"> with sub-c</w:t>
      </w:r>
      <w:r w:rsidR="00163782">
        <w:rPr>
          <w:rFonts w:ascii="Calibri" w:hAnsi="Calibri"/>
        </w:rPr>
        <w:t>ontractors. Proactively identified,</w:t>
      </w:r>
      <w:r w:rsidRPr="00C97FCD">
        <w:rPr>
          <w:rFonts w:ascii="Calibri" w:hAnsi="Calibri"/>
        </w:rPr>
        <w:t xml:space="preserve"> monitor</w:t>
      </w:r>
      <w:r w:rsidR="00163782">
        <w:rPr>
          <w:rFonts w:ascii="Calibri" w:hAnsi="Calibri"/>
        </w:rPr>
        <w:t>ed</w:t>
      </w:r>
      <w:r w:rsidRPr="00C97FCD">
        <w:rPr>
          <w:rFonts w:ascii="Calibri" w:hAnsi="Calibri"/>
        </w:rPr>
        <w:t>, track</w:t>
      </w:r>
      <w:r w:rsidR="00163782">
        <w:rPr>
          <w:rFonts w:ascii="Calibri" w:hAnsi="Calibri"/>
        </w:rPr>
        <w:t>ed</w:t>
      </w:r>
      <w:r w:rsidRPr="00C97FCD">
        <w:rPr>
          <w:rFonts w:ascii="Calibri" w:hAnsi="Calibri"/>
        </w:rPr>
        <w:t xml:space="preserve"> and resolve</w:t>
      </w:r>
      <w:r w:rsidR="00163782">
        <w:rPr>
          <w:rFonts w:ascii="Calibri" w:hAnsi="Calibri"/>
        </w:rPr>
        <w:t>d</w:t>
      </w:r>
      <w:r w:rsidRPr="00C97FCD">
        <w:rPr>
          <w:rFonts w:ascii="Calibri" w:hAnsi="Calibri"/>
        </w:rPr>
        <w:t xml:space="preserve"> installation problems and issues with respect to potential impact to delivery. Act</w:t>
      </w:r>
      <w:r w:rsidR="00163782">
        <w:rPr>
          <w:rFonts w:ascii="Calibri" w:hAnsi="Calibri"/>
        </w:rPr>
        <w:t>ed</w:t>
      </w:r>
      <w:r w:rsidRPr="00C97FCD">
        <w:rPr>
          <w:rFonts w:ascii="Calibri" w:hAnsi="Calibri"/>
        </w:rPr>
        <w:t xml:space="preserve"> as the primary technical liaison for Installation design to the installation </w:t>
      </w:r>
      <w:r w:rsidR="00845C4E" w:rsidRPr="00C97FCD">
        <w:rPr>
          <w:rFonts w:ascii="Calibri" w:hAnsi="Calibri"/>
        </w:rPr>
        <w:t>sub-contractors</w:t>
      </w:r>
      <w:r w:rsidRPr="00C97FCD">
        <w:rPr>
          <w:rFonts w:ascii="Calibri" w:hAnsi="Calibri"/>
        </w:rPr>
        <w:t>. Inspect</w:t>
      </w:r>
      <w:r w:rsidR="00163782">
        <w:rPr>
          <w:rFonts w:ascii="Calibri" w:hAnsi="Calibri"/>
        </w:rPr>
        <w:t>ed</w:t>
      </w:r>
      <w:r w:rsidRPr="00C97FCD">
        <w:rPr>
          <w:rFonts w:ascii="Calibri" w:hAnsi="Calibri"/>
        </w:rPr>
        <w:t xml:space="preserve"> the installation standard and cable test results. </w:t>
      </w:r>
      <w:r w:rsidR="00163782" w:rsidRPr="00C97FCD">
        <w:rPr>
          <w:rFonts w:ascii="Calibri" w:hAnsi="Calibri"/>
        </w:rPr>
        <w:t>Transfer</w:t>
      </w:r>
      <w:r w:rsidR="00163782">
        <w:rPr>
          <w:rFonts w:ascii="Calibri" w:hAnsi="Calibri"/>
        </w:rPr>
        <w:t>red</w:t>
      </w:r>
      <w:r w:rsidRPr="00C97FCD">
        <w:rPr>
          <w:rFonts w:ascii="Calibri" w:hAnsi="Calibri"/>
        </w:rPr>
        <w:t xml:space="preserve"> installation design</w:t>
      </w:r>
      <w:r w:rsidR="00163782">
        <w:rPr>
          <w:rFonts w:ascii="Calibri" w:hAnsi="Calibri"/>
        </w:rPr>
        <w:t>s</w:t>
      </w:r>
      <w:r w:rsidRPr="00C97FCD">
        <w:rPr>
          <w:rFonts w:ascii="Calibri" w:hAnsi="Calibri"/>
        </w:rPr>
        <w:t xml:space="preserve"> into </w:t>
      </w:r>
      <w:proofErr w:type="spellStart"/>
      <w:r w:rsidRPr="00C97FCD">
        <w:rPr>
          <w:rFonts w:ascii="Calibri" w:hAnsi="Calibri"/>
        </w:rPr>
        <w:t>NetViz</w:t>
      </w:r>
      <w:proofErr w:type="spellEnd"/>
      <w:r w:rsidRPr="00C97FCD">
        <w:rPr>
          <w:rFonts w:ascii="Calibri" w:hAnsi="Calibri"/>
        </w:rPr>
        <w:t xml:space="preserve"> software using MS Access dBase prior to handing to the NOC. Created training documents and provided training on how to use </w:t>
      </w:r>
      <w:proofErr w:type="spellStart"/>
      <w:r w:rsidRPr="00C97FCD">
        <w:rPr>
          <w:rFonts w:ascii="Calibri" w:hAnsi="Calibri"/>
        </w:rPr>
        <w:t>NetViz</w:t>
      </w:r>
      <w:proofErr w:type="spellEnd"/>
      <w:r w:rsidRPr="00C97FCD">
        <w:rPr>
          <w:rFonts w:ascii="Calibri" w:hAnsi="Calibri"/>
        </w:rPr>
        <w:t xml:space="preserve"> for the team.</w:t>
      </w:r>
    </w:p>
    <w:p w14:paraId="0BB8F63B" w14:textId="77777777" w:rsidR="00C5268C" w:rsidRDefault="00C5268C" w:rsidP="00EE149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51CAEC5B" w14:textId="77777777" w:rsidR="00C97FCD" w:rsidRPr="00C97FCD" w:rsidRDefault="00C97FCD" w:rsidP="00EE149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C97FCD">
        <w:rPr>
          <w:rFonts w:ascii="Verdana" w:hAnsi="Verdana"/>
          <w:b/>
          <w:sz w:val="20"/>
          <w:szCs w:val="20"/>
        </w:rPr>
        <w:t>Serco Aerospace and Defence</w:t>
      </w:r>
      <w:r w:rsidRPr="00C97FCD">
        <w:rPr>
          <w:rFonts w:ascii="Verdana" w:hAnsi="Verdana"/>
          <w:b/>
          <w:sz w:val="20"/>
          <w:szCs w:val="20"/>
        </w:rPr>
        <w:tab/>
      </w:r>
      <w:r w:rsidRPr="00C97FCD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</w:t>
      </w:r>
      <w:r w:rsidRPr="00C97FCD">
        <w:rPr>
          <w:rFonts w:ascii="Verdana" w:hAnsi="Verdana"/>
          <w:b/>
          <w:sz w:val="20"/>
          <w:szCs w:val="20"/>
        </w:rPr>
        <w:tab/>
      </w:r>
      <w:r w:rsidRPr="00C97FCD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 xml:space="preserve">   </w:t>
      </w:r>
      <w:r w:rsidRPr="00C97FCD">
        <w:rPr>
          <w:rFonts w:ascii="Verdana" w:hAnsi="Verdana"/>
          <w:b/>
          <w:sz w:val="20"/>
          <w:szCs w:val="20"/>
        </w:rPr>
        <w:t>2003 to 2005</w:t>
      </w:r>
    </w:p>
    <w:p w14:paraId="70DA3E5D" w14:textId="77777777" w:rsidR="0098096A" w:rsidRDefault="00C97FCD" w:rsidP="0098096A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C97FCD">
        <w:rPr>
          <w:rFonts w:ascii="Verdana" w:hAnsi="Verdana"/>
          <w:b/>
          <w:sz w:val="20"/>
          <w:szCs w:val="20"/>
        </w:rPr>
        <w:t>Iraq and Oman – Field Engineer</w:t>
      </w:r>
    </w:p>
    <w:p w14:paraId="7F9777C8" w14:textId="77777777" w:rsidR="00C97FCD" w:rsidRPr="0098096A" w:rsidRDefault="00C97FCD" w:rsidP="0098096A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C97FCD">
        <w:rPr>
          <w:rFonts w:ascii="Calibri" w:hAnsi="Calibri"/>
        </w:rPr>
        <w:t>Based in Iraq &amp; Oman installing and m</w:t>
      </w:r>
      <w:r w:rsidR="0098096A">
        <w:rPr>
          <w:rFonts w:ascii="Calibri" w:hAnsi="Calibri"/>
        </w:rPr>
        <w:t>aintaining satellite links, LAN</w:t>
      </w:r>
      <w:r w:rsidRPr="00C97FCD">
        <w:rPr>
          <w:rFonts w:ascii="Calibri" w:hAnsi="Calibri"/>
        </w:rPr>
        <w:t>s and telephone access for the welfare of military personnel. Install</w:t>
      </w:r>
      <w:r w:rsidR="0098096A">
        <w:rPr>
          <w:rFonts w:ascii="Calibri" w:hAnsi="Calibri"/>
        </w:rPr>
        <w:t>ed</w:t>
      </w:r>
      <w:r w:rsidRPr="00C97FCD">
        <w:rPr>
          <w:rFonts w:ascii="Calibri" w:hAnsi="Calibri"/>
        </w:rPr>
        <w:t xml:space="preserve"> LANs for access to th</w:t>
      </w:r>
      <w:r w:rsidR="0098096A">
        <w:rPr>
          <w:rFonts w:ascii="Calibri" w:hAnsi="Calibri"/>
        </w:rPr>
        <w:t xml:space="preserve">e internet and telephones </w:t>
      </w:r>
      <w:r w:rsidRPr="00C97FCD">
        <w:rPr>
          <w:rFonts w:ascii="Calibri" w:hAnsi="Calibri"/>
        </w:rPr>
        <w:t xml:space="preserve">at numerous locations in theatre. </w:t>
      </w:r>
      <w:r w:rsidR="0098096A">
        <w:rPr>
          <w:rFonts w:ascii="Calibri" w:hAnsi="Calibri"/>
        </w:rPr>
        <w:t xml:space="preserve"> </w:t>
      </w:r>
      <w:r w:rsidRPr="00C97FCD">
        <w:rPr>
          <w:rFonts w:ascii="Calibri" w:hAnsi="Calibri"/>
        </w:rPr>
        <w:t>Repair</w:t>
      </w:r>
      <w:r w:rsidR="0098096A">
        <w:rPr>
          <w:rFonts w:ascii="Calibri" w:hAnsi="Calibri"/>
        </w:rPr>
        <w:t>ed faulty PC</w:t>
      </w:r>
      <w:r w:rsidRPr="00C97FCD">
        <w:rPr>
          <w:rFonts w:ascii="Calibri" w:hAnsi="Calibri"/>
        </w:rPr>
        <w:t>s, help</w:t>
      </w:r>
      <w:r w:rsidR="0098096A">
        <w:rPr>
          <w:rFonts w:ascii="Calibri" w:hAnsi="Calibri"/>
        </w:rPr>
        <w:t>ed</w:t>
      </w:r>
      <w:r w:rsidRPr="00C97FCD">
        <w:rPr>
          <w:rFonts w:ascii="Calibri" w:hAnsi="Calibri"/>
        </w:rPr>
        <w:t xml:space="preserve"> with various software &amp; PC issues, contact</w:t>
      </w:r>
      <w:r w:rsidR="006E5332">
        <w:rPr>
          <w:rFonts w:ascii="Calibri" w:hAnsi="Calibri"/>
        </w:rPr>
        <w:t>ed</w:t>
      </w:r>
      <w:r w:rsidRPr="00C97FCD">
        <w:rPr>
          <w:rFonts w:ascii="Calibri" w:hAnsi="Calibri"/>
        </w:rPr>
        <w:t xml:space="preserve"> IT support in the UK if necessary. Helped </w:t>
      </w:r>
      <w:r w:rsidR="006E5332">
        <w:rPr>
          <w:rFonts w:ascii="Calibri" w:hAnsi="Calibri"/>
        </w:rPr>
        <w:t>other team members with MS Office issues. Wrote</w:t>
      </w:r>
      <w:r w:rsidRPr="00C97FCD">
        <w:rPr>
          <w:rFonts w:ascii="Calibri" w:hAnsi="Calibri"/>
        </w:rPr>
        <w:t xml:space="preserve"> procedures for the team</w:t>
      </w:r>
      <w:r w:rsidR="00FE304C">
        <w:rPr>
          <w:rFonts w:ascii="Calibri" w:hAnsi="Calibri"/>
        </w:rPr>
        <w:t>.</w:t>
      </w:r>
    </w:p>
    <w:p w14:paraId="70DB398D" w14:textId="77777777" w:rsidR="009A6946" w:rsidRDefault="009A6946" w:rsidP="00EE149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253BC6D8" w14:textId="77777777" w:rsidR="00C97FCD" w:rsidRPr="006944B4" w:rsidRDefault="00C97FCD" w:rsidP="00EE149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944B4">
        <w:rPr>
          <w:rFonts w:ascii="Verdana" w:hAnsi="Verdana"/>
          <w:b/>
          <w:sz w:val="20"/>
          <w:szCs w:val="20"/>
        </w:rPr>
        <w:t>Nortel plc</w:t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="006944B4">
        <w:rPr>
          <w:rFonts w:ascii="Verdana" w:hAnsi="Verdana"/>
          <w:b/>
          <w:sz w:val="20"/>
          <w:szCs w:val="20"/>
        </w:rPr>
        <w:tab/>
      </w:r>
      <w:r w:rsidR="006944B4">
        <w:rPr>
          <w:rFonts w:ascii="Verdana" w:hAnsi="Verdana"/>
          <w:b/>
          <w:sz w:val="20"/>
          <w:szCs w:val="20"/>
        </w:rPr>
        <w:tab/>
      </w:r>
      <w:r w:rsidR="006944B4">
        <w:rPr>
          <w:rFonts w:ascii="Verdana" w:hAnsi="Verdana"/>
          <w:b/>
          <w:sz w:val="20"/>
          <w:szCs w:val="20"/>
        </w:rPr>
        <w:tab/>
        <w:t xml:space="preserve">   </w:t>
      </w:r>
      <w:r w:rsidRPr="006944B4">
        <w:rPr>
          <w:rFonts w:ascii="Verdana" w:hAnsi="Verdana"/>
          <w:b/>
          <w:sz w:val="20"/>
          <w:szCs w:val="20"/>
        </w:rPr>
        <w:t>1994 to 2002</w:t>
      </w:r>
    </w:p>
    <w:p w14:paraId="01480040" w14:textId="77777777" w:rsidR="009A6946" w:rsidRDefault="00C97FCD" w:rsidP="009A6946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6944B4">
        <w:rPr>
          <w:rFonts w:ascii="Verdana" w:hAnsi="Verdana"/>
          <w:b/>
          <w:sz w:val="20"/>
          <w:szCs w:val="20"/>
        </w:rPr>
        <w:t>Harlow –</w:t>
      </w:r>
      <w:r w:rsidR="009A6946">
        <w:rPr>
          <w:rFonts w:ascii="Verdana" w:hAnsi="Verdana"/>
          <w:b/>
          <w:sz w:val="20"/>
          <w:szCs w:val="20"/>
        </w:rPr>
        <w:t xml:space="preserve"> </w:t>
      </w:r>
      <w:r w:rsidR="00543C22">
        <w:rPr>
          <w:rFonts w:ascii="Verdana" w:hAnsi="Verdana"/>
          <w:b/>
          <w:sz w:val="20"/>
          <w:szCs w:val="20"/>
        </w:rPr>
        <w:t xml:space="preserve">SDH </w:t>
      </w:r>
      <w:r w:rsidRPr="006944B4">
        <w:rPr>
          <w:rFonts w:ascii="Verdana" w:hAnsi="Verdana"/>
          <w:b/>
          <w:sz w:val="20"/>
          <w:szCs w:val="20"/>
        </w:rPr>
        <w:t>Commissioning Engineer</w:t>
      </w:r>
    </w:p>
    <w:p w14:paraId="423E3812" w14:textId="77777777" w:rsidR="00C97FCD" w:rsidRPr="009A6946" w:rsidRDefault="00C97FCD" w:rsidP="009A694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C97FCD">
        <w:rPr>
          <w:rFonts w:ascii="Calibri" w:hAnsi="Calibri"/>
        </w:rPr>
        <w:t xml:space="preserve">Commissioning Engineer, </w:t>
      </w:r>
      <w:proofErr w:type="spellStart"/>
      <w:r w:rsidRPr="00C97FCD">
        <w:rPr>
          <w:rFonts w:ascii="Calibri" w:hAnsi="Calibri"/>
        </w:rPr>
        <w:t>C&amp;WC</w:t>
      </w:r>
      <w:proofErr w:type="spellEnd"/>
      <w:r w:rsidRPr="00C97FCD">
        <w:rPr>
          <w:rFonts w:ascii="Calibri" w:hAnsi="Calibri"/>
        </w:rPr>
        <w:t xml:space="preserve"> Network </w:t>
      </w:r>
      <w:proofErr w:type="spellStart"/>
      <w:r w:rsidRPr="00C97FCD">
        <w:rPr>
          <w:rFonts w:ascii="Calibri" w:hAnsi="Calibri"/>
        </w:rPr>
        <w:t>2K</w:t>
      </w:r>
      <w:proofErr w:type="spellEnd"/>
      <w:r w:rsidRPr="00C97FCD">
        <w:rPr>
          <w:rFonts w:ascii="Calibri" w:hAnsi="Calibri"/>
        </w:rPr>
        <w:t xml:space="preserve"> project commissioning Nortel equipment. Worked in Japan for 1</w:t>
      </w:r>
      <w:r w:rsidR="00FE304C">
        <w:rPr>
          <w:rFonts w:ascii="Calibri" w:hAnsi="Calibri"/>
        </w:rPr>
        <w:t xml:space="preserve"> </w:t>
      </w:r>
      <w:r w:rsidRPr="00C97FCD">
        <w:rPr>
          <w:rFonts w:ascii="Calibri" w:hAnsi="Calibri"/>
        </w:rPr>
        <w:t xml:space="preserve">year for Cable &amp; Wireless IDC Japan, Commissioning Supervisor for the commissioning and testing </w:t>
      </w:r>
      <w:r w:rsidR="00D33F2C">
        <w:rPr>
          <w:rFonts w:ascii="Calibri" w:hAnsi="Calibri"/>
        </w:rPr>
        <w:t xml:space="preserve">of </w:t>
      </w:r>
      <w:r w:rsidRPr="00C97FCD">
        <w:rPr>
          <w:rFonts w:ascii="Calibri" w:hAnsi="Calibri"/>
        </w:rPr>
        <w:t xml:space="preserve">the new SDH network. </w:t>
      </w:r>
      <w:r w:rsidR="00D33F2C">
        <w:rPr>
          <w:rFonts w:ascii="Calibri" w:hAnsi="Calibri"/>
        </w:rPr>
        <w:t xml:space="preserve">Worked for </w:t>
      </w:r>
      <w:r w:rsidRPr="00C97FCD">
        <w:rPr>
          <w:rFonts w:ascii="Calibri" w:hAnsi="Calibri"/>
        </w:rPr>
        <w:t xml:space="preserve">Nortel Spain to commission the SDH network. Assisted Hitachi Data Systems prepare for </w:t>
      </w:r>
      <w:proofErr w:type="spellStart"/>
      <w:r w:rsidRPr="00C97FCD">
        <w:rPr>
          <w:rFonts w:ascii="Calibri" w:hAnsi="Calibri"/>
        </w:rPr>
        <w:t>CeBit</w:t>
      </w:r>
      <w:proofErr w:type="spellEnd"/>
      <w:r w:rsidRPr="00C97FCD">
        <w:rPr>
          <w:rFonts w:ascii="Calibri" w:hAnsi="Calibri"/>
        </w:rPr>
        <w:t xml:space="preserve"> 2001, set up </w:t>
      </w:r>
      <w:proofErr w:type="spellStart"/>
      <w:r w:rsidRPr="00C97FCD">
        <w:rPr>
          <w:rFonts w:ascii="Calibri" w:hAnsi="Calibri"/>
        </w:rPr>
        <w:t>OPTera</w:t>
      </w:r>
      <w:proofErr w:type="spellEnd"/>
      <w:r w:rsidRPr="00C97FCD">
        <w:rPr>
          <w:rFonts w:ascii="Calibri" w:hAnsi="Calibri"/>
        </w:rPr>
        <w:t xml:space="preserve"> Metro 5200. Prior to 1999 employed as a Field Engineer (COGENT Defence Systems) – monitor</w:t>
      </w:r>
      <w:r w:rsidR="00D33F2C">
        <w:rPr>
          <w:rFonts w:ascii="Calibri" w:hAnsi="Calibri"/>
        </w:rPr>
        <w:t>ed</w:t>
      </w:r>
      <w:r w:rsidRPr="00C97FCD">
        <w:rPr>
          <w:rFonts w:ascii="Calibri" w:hAnsi="Calibri"/>
        </w:rPr>
        <w:t xml:space="preserve"> installation of Fibre Optic Cable in pressurised duct using PC software. Plot</w:t>
      </w:r>
      <w:r w:rsidR="00D33F2C">
        <w:rPr>
          <w:rFonts w:ascii="Calibri" w:hAnsi="Calibri"/>
        </w:rPr>
        <w:t>ted</w:t>
      </w:r>
      <w:r w:rsidRPr="00C97FCD">
        <w:rPr>
          <w:rFonts w:ascii="Calibri" w:hAnsi="Calibri"/>
        </w:rPr>
        <w:t xml:space="preserve"> installation</w:t>
      </w:r>
      <w:r w:rsidR="00D33F2C">
        <w:rPr>
          <w:rFonts w:ascii="Calibri" w:hAnsi="Calibri"/>
        </w:rPr>
        <w:t>s</w:t>
      </w:r>
      <w:r w:rsidRPr="00C97FCD">
        <w:rPr>
          <w:rFonts w:ascii="Calibri" w:hAnsi="Calibri"/>
        </w:rPr>
        <w:t xml:space="preserve"> via graphical representation and update</w:t>
      </w:r>
      <w:r w:rsidR="00D33F2C">
        <w:rPr>
          <w:rFonts w:ascii="Calibri" w:hAnsi="Calibri"/>
        </w:rPr>
        <w:t>d</w:t>
      </w:r>
      <w:r w:rsidRPr="00C97FCD">
        <w:rPr>
          <w:rFonts w:ascii="Calibri" w:hAnsi="Calibri"/>
        </w:rPr>
        <w:t xml:space="preserve"> all records and software. Inform</w:t>
      </w:r>
      <w:r w:rsidR="00D33F2C">
        <w:rPr>
          <w:rFonts w:ascii="Calibri" w:hAnsi="Calibri"/>
        </w:rPr>
        <w:t>ed</w:t>
      </w:r>
      <w:r w:rsidRPr="00C97FCD">
        <w:rPr>
          <w:rFonts w:ascii="Calibri" w:hAnsi="Calibri"/>
        </w:rPr>
        <w:t xml:space="preserve"> project Manager and Engineer of progress of installations, test</w:t>
      </w:r>
      <w:r w:rsidR="00D33F2C">
        <w:rPr>
          <w:rFonts w:ascii="Calibri" w:hAnsi="Calibri"/>
        </w:rPr>
        <w:t>ed</w:t>
      </w:r>
      <w:r w:rsidRPr="00C97FCD">
        <w:rPr>
          <w:rFonts w:ascii="Calibri" w:hAnsi="Calibri"/>
        </w:rPr>
        <w:t xml:space="preserve"> and repair</w:t>
      </w:r>
      <w:r w:rsidR="00D33F2C">
        <w:rPr>
          <w:rFonts w:ascii="Calibri" w:hAnsi="Calibri"/>
        </w:rPr>
        <w:t>ed</w:t>
      </w:r>
      <w:r w:rsidRPr="00C97FCD">
        <w:rPr>
          <w:rFonts w:ascii="Calibri" w:hAnsi="Calibri"/>
        </w:rPr>
        <w:t xml:space="preserve"> all measuring equipment. Prepare</w:t>
      </w:r>
      <w:r w:rsidR="00D33F2C">
        <w:rPr>
          <w:rFonts w:ascii="Calibri" w:hAnsi="Calibri"/>
        </w:rPr>
        <w:t>d</w:t>
      </w:r>
      <w:r w:rsidRPr="00C97FCD">
        <w:rPr>
          <w:rFonts w:ascii="Calibri" w:hAnsi="Calibri"/>
        </w:rPr>
        <w:t xml:space="preserve"> training documents and instruct</w:t>
      </w:r>
      <w:r w:rsidR="00D33F2C">
        <w:rPr>
          <w:rFonts w:ascii="Calibri" w:hAnsi="Calibri"/>
        </w:rPr>
        <w:t>ed</w:t>
      </w:r>
      <w:r w:rsidRPr="00C97FCD">
        <w:rPr>
          <w:rFonts w:ascii="Calibri" w:hAnsi="Calibri"/>
        </w:rPr>
        <w:t xml:space="preserve"> team members on </w:t>
      </w:r>
      <w:r w:rsidR="00D33F2C">
        <w:rPr>
          <w:rFonts w:ascii="Calibri" w:hAnsi="Calibri"/>
        </w:rPr>
        <w:t>the use of software packages</w:t>
      </w:r>
      <w:r w:rsidRPr="00C97FCD">
        <w:rPr>
          <w:rFonts w:ascii="Calibri" w:hAnsi="Calibri"/>
        </w:rPr>
        <w:t>. Splice</w:t>
      </w:r>
      <w:r w:rsidR="00D33F2C">
        <w:rPr>
          <w:rFonts w:ascii="Calibri" w:hAnsi="Calibri"/>
        </w:rPr>
        <w:t>d</w:t>
      </w:r>
      <w:r w:rsidRPr="00C97FCD">
        <w:rPr>
          <w:rFonts w:ascii="Calibri" w:hAnsi="Calibri"/>
        </w:rPr>
        <w:t xml:space="preserve"> / </w:t>
      </w:r>
      <w:proofErr w:type="spellStart"/>
      <w:r w:rsidRPr="00C97FCD">
        <w:rPr>
          <w:rFonts w:ascii="Calibri" w:hAnsi="Calibri"/>
        </w:rPr>
        <w:t>OTDR</w:t>
      </w:r>
      <w:proofErr w:type="spellEnd"/>
      <w:r w:rsidRPr="00C97FCD">
        <w:rPr>
          <w:rFonts w:ascii="Calibri" w:hAnsi="Calibri"/>
        </w:rPr>
        <w:t xml:space="preserve"> fibre optic cable before and after installation. Amend</w:t>
      </w:r>
      <w:r w:rsidR="00D33F2C">
        <w:rPr>
          <w:rFonts w:ascii="Calibri" w:hAnsi="Calibri"/>
        </w:rPr>
        <w:t>ed</w:t>
      </w:r>
      <w:r w:rsidRPr="00C97FCD">
        <w:rPr>
          <w:rFonts w:ascii="Calibri" w:hAnsi="Calibri"/>
        </w:rPr>
        <w:t xml:space="preserve"> installation drawings when required using AutoCAD.</w:t>
      </w:r>
    </w:p>
    <w:p w14:paraId="67F9D371" w14:textId="77777777" w:rsidR="00C97FCD" w:rsidRDefault="00C97FCD" w:rsidP="00EE149D">
      <w:pPr>
        <w:spacing w:after="0" w:line="240" w:lineRule="auto"/>
        <w:jc w:val="both"/>
        <w:rPr>
          <w:rFonts w:ascii="Calibri" w:hAnsi="Calibri"/>
        </w:rPr>
      </w:pPr>
    </w:p>
    <w:p w14:paraId="76319799" w14:textId="77777777" w:rsidR="00C97FCD" w:rsidRPr="006944B4" w:rsidRDefault="00C97FCD" w:rsidP="00EE149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proofErr w:type="spellStart"/>
      <w:r w:rsidRPr="006944B4">
        <w:rPr>
          <w:rFonts w:ascii="Verdana" w:hAnsi="Verdana"/>
          <w:b/>
          <w:sz w:val="20"/>
          <w:szCs w:val="20"/>
        </w:rPr>
        <w:t>Comitec</w:t>
      </w:r>
      <w:proofErr w:type="spellEnd"/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="006944B4">
        <w:rPr>
          <w:rFonts w:ascii="Verdana" w:hAnsi="Verdana"/>
          <w:b/>
          <w:sz w:val="20"/>
          <w:szCs w:val="20"/>
        </w:rPr>
        <w:tab/>
      </w:r>
      <w:r w:rsidR="006944B4">
        <w:rPr>
          <w:rFonts w:ascii="Verdana" w:hAnsi="Verdana"/>
          <w:b/>
          <w:sz w:val="20"/>
          <w:szCs w:val="20"/>
        </w:rPr>
        <w:tab/>
      </w:r>
      <w:r w:rsidR="006944B4">
        <w:rPr>
          <w:rFonts w:ascii="Verdana" w:hAnsi="Verdana"/>
          <w:b/>
          <w:sz w:val="20"/>
          <w:szCs w:val="20"/>
        </w:rPr>
        <w:tab/>
        <w:t xml:space="preserve">   </w:t>
      </w:r>
      <w:r w:rsidRPr="006944B4">
        <w:rPr>
          <w:rFonts w:ascii="Verdana" w:hAnsi="Verdana"/>
          <w:b/>
          <w:sz w:val="20"/>
          <w:szCs w:val="20"/>
        </w:rPr>
        <w:t>1994 to 1994</w:t>
      </w:r>
    </w:p>
    <w:p w14:paraId="6791CAF5" w14:textId="77777777" w:rsidR="00C97FCD" w:rsidRPr="006944B4" w:rsidRDefault="00C97FCD" w:rsidP="009A6946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6944B4">
        <w:rPr>
          <w:rFonts w:ascii="Verdana" w:hAnsi="Verdana"/>
          <w:b/>
          <w:sz w:val="20"/>
          <w:szCs w:val="20"/>
        </w:rPr>
        <w:t>West Midlands – CATV Supervisor</w:t>
      </w:r>
    </w:p>
    <w:p w14:paraId="5F23F4F0" w14:textId="77777777" w:rsidR="00C97FCD" w:rsidRDefault="00D33F2C" w:rsidP="00C97FC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S</w:t>
      </w:r>
      <w:r w:rsidR="00C97FCD" w:rsidRPr="00C97FCD">
        <w:rPr>
          <w:rFonts w:ascii="Calibri" w:hAnsi="Calibri"/>
        </w:rPr>
        <w:t>upervise</w:t>
      </w:r>
      <w:r>
        <w:rPr>
          <w:rFonts w:ascii="Calibri" w:hAnsi="Calibri"/>
        </w:rPr>
        <w:t>d</w:t>
      </w:r>
      <w:r w:rsidR="00C97FCD" w:rsidRPr="00C97FCD">
        <w:rPr>
          <w:rFonts w:ascii="Calibri" w:hAnsi="Calibri"/>
        </w:rPr>
        <w:t xml:space="preserve"> installation and testing of twisted pair, coaxial / fibre cable for the customer. Drawing of </w:t>
      </w:r>
      <w:proofErr w:type="gramStart"/>
      <w:r w:rsidR="00C97FCD" w:rsidRPr="00C97FCD">
        <w:rPr>
          <w:rFonts w:ascii="Calibri" w:hAnsi="Calibri"/>
        </w:rPr>
        <w:t>straight line</w:t>
      </w:r>
      <w:proofErr w:type="gramEnd"/>
      <w:r w:rsidR="00C97FCD" w:rsidRPr="00C97FCD">
        <w:rPr>
          <w:rFonts w:ascii="Calibri" w:hAnsi="Calibri"/>
        </w:rPr>
        <w:t xml:space="preserve"> diagrams using ‘Eas</w:t>
      </w:r>
      <w:r w:rsidR="00267915">
        <w:rPr>
          <w:rFonts w:ascii="Calibri" w:hAnsi="Calibri"/>
        </w:rPr>
        <w:t>y</w:t>
      </w:r>
      <w:r w:rsidR="00C97FCD" w:rsidRPr="00C97FCD">
        <w:rPr>
          <w:rFonts w:ascii="Calibri" w:hAnsi="Calibri"/>
        </w:rPr>
        <w:t xml:space="preserve"> CAD’ software. Attend</w:t>
      </w:r>
      <w:r>
        <w:rPr>
          <w:rFonts w:ascii="Calibri" w:hAnsi="Calibri"/>
        </w:rPr>
        <w:t>ed</w:t>
      </w:r>
      <w:r w:rsidR="00C97FCD" w:rsidRPr="00C97FCD">
        <w:rPr>
          <w:rFonts w:ascii="Calibri" w:hAnsi="Calibri"/>
        </w:rPr>
        <w:t xml:space="preserve"> meetings and update</w:t>
      </w:r>
      <w:r>
        <w:rPr>
          <w:rFonts w:ascii="Calibri" w:hAnsi="Calibri"/>
        </w:rPr>
        <w:t>d</w:t>
      </w:r>
      <w:r w:rsidR="00C97FCD" w:rsidRPr="00C97FCD">
        <w:rPr>
          <w:rFonts w:ascii="Calibri" w:hAnsi="Calibri"/>
        </w:rPr>
        <w:t xml:space="preserve"> the customer with progress reports. </w:t>
      </w:r>
      <w:r>
        <w:rPr>
          <w:rFonts w:ascii="Calibri" w:hAnsi="Calibri"/>
        </w:rPr>
        <w:t xml:space="preserve"> </w:t>
      </w:r>
      <w:r w:rsidR="00C97FCD" w:rsidRPr="00C97FCD">
        <w:rPr>
          <w:rFonts w:ascii="Calibri" w:hAnsi="Calibri"/>
        </w:rPr>
        <w:t>Report</w:t>
      </w:r>
      <w:r>
        <w:rPr>
          <w:rFonts w:ascii="Calibri" w:hAnsi="Calibri"/>
        </w:rPr>
        <w:t>ed</w:t>
      </w:r>
      <w:r w:rsidR="00C97FCD" w:rsidRPr="00C97FCD">
        <w:rPr>
          <w:rFonts w:ascii="Calibri" w:hAnsi="Calibri"/>
        </w:rPr>
        <w:t xml:space="preserve"> back with any updates from the customer. Check</w:t>
      </w:r>
      <w:r>
        <w:rPr>
          <w:rFonts w:ascii="Calibri" w:hAnsi="Calibri"/>
        </w:rPr>
        <w:t>ed</w:t>
      </w:r>
      <w:r w:rsidR="00C97FCD" w:rsidRPr="00C97FCD">
        <w:rPr>
          <w:rFonts w:ascii="Calibri" w:hAnsi="Calibri"/>
        </w:rPr>
        <w:t xml:space="preserve"> time sheets and ensure</w:t>
      </w:r>
      <w:r>
        <w:rPr>
          <w:rFonts w:ascii="Calibri" w:hAnsi="Calibri"/>
        </w:rPr>
        <w:t>d</w:t>
      </w:r>
      <w:r w:rsidR="00C97FCD" w:rsidRPr="00C97FCD">
        <w:rPr>
          <w:rFonts w:ascii="Calibri" w:hAnsi="Calibri"/>
        </w:rPr>
        <w:t xml:space="preserve"> installers adhere</w:t>
      </w:r>
      <w:r>
        <w:rPr>
          <w:rFonts w:ascii="Calibri" w:hAnsi="Calibri"/>
        </w:rPr>
        <w:t>d</w:t>
      </w:r>
      <w:r w:rsidR="00C97FCD" w:rsidRPr="00C97FCD">
        <w:rPr>
          <w:rFonts w:ascii="Calibri" w:hAnsi="Calibri"/>
        </w:rPr>
        <w:t xml:space="preserve"> to all Chapter 8 regulations.</w:t>
      </w:r>
    </w:p>
    <w:p w14:paraId="01789686" w14:textId="77777777" w:rsidR="00C97FCD" w:rsidRDefault="00C97FCD" w:rsidP="00C97FCD">
      <w:pPr>
        <w:spacing w:after="0" w:line="240" w:lineRule="auto"/>
        <w:jc w:val="both"/>
        <w:rPr>
          <w:rFonts w:ascii="Calibri" w:hAnsi="Calibri"/>
        </w:rPr>
      </w:pPr>
    </w:p>
    <w:p w14:paraId="0A334569" w14:textId="77777777" w:rsidR="00C97FCD" w:rsidRPr="006944B4" w:rsidRDefault="00C97FCD" w:rsidP="00C97FC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944B4">
        <w:rPr>
          <w:rFonts w:ascii="Verdana" w:hAnsi="Verdana"/>
          <w:b/>
          <w:sz w:val="20"/>
          <w:szCs w:val="20"/>
        </w:rPr>
        <w:t>Midl</w:t>
      </w:r>
      <w:r w:rsidR="006944B4">
        <w:rPr>
          <w:rFonts w:ascii="Verdana" w:hAnsi="Verdana"/>
          <w:b/>
          <w:sz w:val="20"/>
          <w:szCs w:val="20"/>
        </w:rPr>
        <w:t>and Cable Communications</w:t>
      </w:r>
      <w:r w:rsidR="006944B4">
        <w:rPr>
          <w:rFonts w:ascii="Verdana" w:hAnsi="Verdana"/>
          <w:b/>
          <w:sz w:val="20"/>
          <w:szCs w:val="20"/>
        </w:rPr>
        <w:tab/>
      </w:r>
      <w:r w:rsidR="006944B4">
        <w:rPr>
          <w:rFonts w:ascii="Verdana" w:hAnsi="Verdana"/>
          <w:b/>
          <w:sz w:val="20"/>
          <w:szCs w:val="20"/>
        </w:rPr>
        <w:tab/>
      </w:r>
      <w:r w:rsidR="006944B4">
        <w:rPr>
          <w:rFonts w:ascii="Verdana" w:hAnsi="Verdana"/>
          <w:b/>
          <w:sz w:val="20"/>
          <w:szCs w:val="20"/>
        </w:rPr>
        <w:tab/>
      </w:r>
      <w:r w:rsidR="006944B4">
        <w:rPr>
          <w:rFonts w:ascii="Verdana" w:hAnsi="Verdana"/>
          <w:b/>
          <w:sz w:val="20"/>
          <w:szCs w:val="20"/>
        </w:rPr>
        <w:tab/>
      </w:r>
      <w:r w:rsidR="006944B4">
        <w:rPr>
          <w:rFonts w:ascii="Verdana" w:hAnsi="Verdana"/>
          <w:b/>
          <w:sz w:val="20"/>
          <w:szCs w:val="20"/>
        </w:rPr>
        <w:tab/>
      </w:r>
      <w:r w:rsidR="006944B4">
        <w:rPr>
          <w:rFonts w:ascii="Verdana" w:hAnsi="Verdana"/>
          <w:b/>
          <w:sz w:val="20"/>
          <w:szCs w:val="20"/>
        </w:rPr>
        <w:tab/>
      </w:r>
      <w:r w:rsidR="006944B4">
        <w:rPr>
          <w:rFonts w:ascii="Verdana" w:hAnsi="Verdana"/>
          <w:b/>
          <w:sz w:val="20"/>
          <w:szCs w:val="20"/>
        </w:rPr>
        <w:tab/>
        <w:t xml:space="preserve">   </w:t>
      </w:r>
      <w:r w:rsidRPr="006944B4">
        <w:rPr>
          <w:rFonts w:ascii="Verdana" w:hAnsi="Verdana"/>
          <w:b/>
          <w:sz w:val="20"/>
          <w:szCs w:val="20"/>
        </w:rPr>
        <w:t>1993 to 1994</w:t>
      </w:r>
    </w:p>
    <w:p w14:paraId="6BFA7F7F" w14:textId="77777777" w:rsidR="00C97FCD" w:rsidRPr="006944B4" w:rsidRDefault="00C97FCD" w:rsidP="009A6946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6944B4">
        <w:rPr>
          <w:rFonts w:ascii="Verdana" w:hAnsi="Verdana"/>
          <w:b/>
          <w:sz w:val="20"/>
          <w:szCs w:val="20"/>
        </w:rPr>
        <w:t>West Midlands – Service Technician</w:t>
      </w:r>
    </w:p>
    <w:p w14:paraId="03FA12E1" w14:textId="77777777" w:rsidR="00C97FCD" w:rsidRPr="00C97FCD" w:rsidRDefault="00D33F2C" w:rsidP="00C97FCD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F</w:t>
      </w:r>
      <w:r w:rsidR="00C97FCD" w:rsidRPr="00C97FCD">
        <w:rPr>
          <w:rFonts w:ascii="Calibri" w:hAnsi="Calibri"/>
        </w:rPr>
        <w:t>ault repair and testing/ rectification for Cable TV and telephony faults from distribution cabinet to customer premises. Repair</w:t>
      </w:r>
      <w:r>
        <w:rPr>
          <w:rFonts w:ascii="Calibri" w:hAnsi="Calibri"/>
        </w:rPr>
        <w:t>ed</w:t>
      </w:r>
      <w:r w:rsidR="00C97FCD" w:rsidRPr="00C97FCD">
        <w:rPr>
          <w:rFonts w:ascii="Calibri" w:hAnsi="Calibri"/>
        </w:rPr>
        <w:t>/replace</w:t>
      </w:r>
      <w:r>
        <w:rPr>
          <w:rFonts w:ascii="Calibri" w:hAnsi="Calibri"/>
        </w:rPr>
        <w:t>d</w:t>
      </w:r>
      <w:r w:rsidR="00C97FCD" w:rsidRPr="00C97FCD">
        <w:rPr>
          <w:rFonts w:ascii="Calibri" w:hAnsi="Calibri"/>
        </w:rPr>
        <w:t xml:space="preserve"> telephony car</w:t>
      </w:r>
      <w:r>
        <w:rPr>
          <w:rFonts w:ascii="Calibri" w:hAnsi="Calibri"/>
        </w:rPr>
        <w:t xml:space="preserve">ds in </w:t>
      </w:r>
      <w:proofErr w:type="spellStart"/>
      <w:r>
        <w:rPr>
          <w:rFonts w:ascii="Calibri" w:hAnsi="Calibri"/>
        </w:rPr>
        <w:t>CMux</w:t>
      </w:r>
      <w:proofErr w:type="spellEnd"/>
      <w:r>
        <w:rPr>
          <w:rFonts w:ascii="Calibri" w:hAnsi="Calibri"/>
        </w:rPr>
        <w:t>+. Upkeep and maintenance of stores/</w:t>
      </w:r>
      <w:r w:rsidR="00C97FCD" w:rsidRPr="00C97FCD">
        <w:rPr>
          <w:rFonts w:ascii="Calibri" w:hAnsi="Calibri"/>
        </w:rPr>
        <w:t xml:space="preserve">test equipment in company </w:t>
      </w:r>
      <w:r w:rsidR="00543C22" w:rsidRPr="00C97FCD">
        <w:rPr>
          <w:rFonts w:ascii="Calibri" w:hAnsi="Calibri"/>
        </w:rPr>
        <w:t>vehicle</w:t>
      </w:r>
      <w:r w:rsidR="00C97FCD" w:rsidRPr="00C97FCD">
        <w:rPr>
          <w:rFonts w:ascii="Calibri" w:hAnsi="Calibri"/>
        </w:rPr>
        <w:t>. Report</w:t>
      </w:r>
      <w:r>
        <w:rPr>
          <w:rFonts w:ascii="Calibri" w:hAnsi="Calibri"/>
        </w:rPr>
        <w:t>ed all faults completed and highlighted</w:t>
      </w:r>
      <w:r w:rsidR="00C97FCD" w:rsidRPr="00C97FCD">
        <w:rPr>
          <w:rFonts w:ascii="Calibri" w:hAnsi="Calibri"/>
        </w:rPr>
        <w:t xml:space="preserve"> possible future problems if unable to repair at that time.</w:t>
      </w:r>
    </w:p>
    <w:p w14:paraId="2BB2F49E" w14:textId="77777777" w:rsidR="00C97FCD" w:rsidRDefault="00C97FCD" w:rsidP="00C97FCD">
      <w:pPr>
        <w:spacing w:after="0" w:line="240" w:lineRule="auto"/>
        <w:jc w:val="both"/>
        <w:rPr>
          <w:rFonts w:ascii="Calibri" w:hAnsi="Calibri"/>
        </w:rPr>
      </w:pPr>
    </w:p>
    <w:p w14:paraId="0B5F11B1" w14:textId="77777777" w:rsidR="00C97FCD" w:rsidRPr="006944B4" w:rsidRDefault="00C97FCD" w:rsidP="00C97FC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944B4">
        <w:rPr>
          <w:rFonts w:ascii="Verdana" w:hAnsi="Verdana"/>
          <w:b/>
          <w:sz w:val="20"/>
          <w:szCs w:val="20"/>
        </w:rPr>
        <w:t xml:space="preserve">SWS Troop, 241 Signal Squadron    </w:t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="006944B4">
        <w:rPr>
          <w:rFonts w:ascii="Verdana" w:hAnsi="Verdana"/>
          <w:b/>
          <w:sz w:val="20"/>
          <w:szCs w:val="20"/>
        </w:rPr>
        <w:t xml:space="preserve">   </w:t>
      </w:r>
      <w:r w:rsidRPr="006944B4">
        <w:rPr>
          <w:rFonts w:ascii="Verdana" w:hAnsi="Verdana"/>
          <w:b/>
          <w:sz w:val="20"/>
          <w:szCs w:val="20"/>
        </w:rPr>
        <w:t>1992 to 1993</w:t>
      </w:r>
    </w:p>
    <w:p w14:paraId="593660EE" w14:textId="77777777" w:rsidR="00C97FCD" w:rsidRPr="006944B4" w:rsidRDefault="00C97FCD" w:rsidP="009A6946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6944B4">
        <w:rPr>
          <w:rFonts w:ascii="Verdana" w:hAnsi="Verdana"/>
          <w:b/>
          <w:sz w:val="20"/>
          <w:szCs w:val="20"/>
        </w:rPr>
        <w:t>HQ Western District, Shrewsbury – Senior Maintenance Electrician (Telephones)</w:t>
      </w:r>
    </w:p>
    <w:p w14:paraId="16317C0E" w14:textId="77777777" w:rsidR="00C97FCD" w:rsidRPr="00C97FCD" w:rsidRDefault="00C97FCD" w:rsidP="00C97FCD">
      <w:pPr>
        <w:spacing w:after="0" w:line="240" w:lineRule="auto"/>
        <w:jc w:val="both"/>
        <w:rPr>
          <w:rFonts w:ascii="Calibri" w:hAnsi="Calibri"/>
        </w:rPr>
      </w:pPr>
      <w:r w:rsidRPr="00C97FCD">
        <w:rPr>
          <w:rFonts w:ascii="Calibri" w:hAnsi="Calibri"/>
        </w:rPr>
        <w:t xml:space="preserve">Design </w:t>
      </w:r>
      <w:proofErr w:type="gramStart"/>
      <w:r w:rsidRPr="00C97FCD">
        <w:rPr>
          <w:rFonts w:ascii="Calibri" w:hAnsi="Calibri"/>
        </w:rPr>
        <w:t>rewire</w:t>
      </w:r>
      <w:proofErr w:type="gramEnd"/>
      <w:r w:rsidRPr="00C97FCD">
        <w:rPr>
          <w:rFonts w:ascii="Calibri" w:hAnsi="Calibri"/>
        </w:rPr>
        <w:t xml:space="preserve"> and update of telecommunications systems on</w:t>
      </w:r>
      <w:r w:rsidR="00D33F2C">
        <w:rPr>
          <w:rFonts w:ascii="Calibri" w:hAnsi="Calibri"/>
        </w:rPr>
        <w:t xml:space="preserve"> ranges. Responsible for repair</w:t>
      </w:r>
      <w:r w:rsidRPr="00C97FCD">
        <w:rPr>
          <w:rFonts w:ascii="Calibri" w:hAnsi="Calibri"/>
        </w:rPr>
        <w:t>/upkeep of all MOD range communications throughout Western District &amp; North Wales. Assist</w:t>
      </w:r>
      <w:r w:rsidR="00D33F2C">
        <w:rPr>
          <w:rFonts w:ascii="Calibri" w:hAnsi="Calibri"/>
        </w:rPr>
        <w:t>ed</w:t>
      </w:r>
      <w:r w:rsidRPr="00C97FCD">
        <w:rPr>
          <w:rFonts w:ascii="Calibri" w:hAnsi="Calibri"/>
        </w:rPr>
        <w:t xml:space="preserve"> with installation, replacement and repair of military radios, install</w:t>
      </w:r>
      <w:r w:rsidR="00D33F2C">
        <w:rPr>
          <w:rFonts w:ascii="Calibri" w:hAnsi="Calibri"/>
        </w:rPr>
        <w:t>ed</w:t>
      </w:r>
      <w:r w:rsidRPr="00C97FCD">
        <w:rPr>
          <w:rFonts w:ascii="Calibri" w:hAnsi="Calibri"/>
        </w:rPr>
        <w:t xml:space="preserve"> PA systems for shows.</w:t>
      </w:r>
    </w:p>
    <w:p w14:paraId="0370E6A7" w14:textId="77777777" w:rsidR="00C97FCD" w:rsidRDefault="00C97FCD" w:rsidP="00C97FCD">
      <w:pPr>
        <w:spacing w:after="0" w:line="240" w:lineRule="auto"/>
        <w:jc w:val="both"/>
        <w:rPr>
          <w:rFonts w:ascii="Calibri" w:hAnsi="Calibri"/>
        </w:rPr>
      </w:pPr>
    </w:p>
    <w:p w14:paraId="608CAECD" w14:textId="77777777" w:rsidR="00FA5625" w:rsidRDefault="00FA5625" w:rsidP="009A6946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  <w:sectPr w:rsidR="00FA5625" w:rsidSect="00FE304C">
          <w:pgSz w:w="11906" w:h="16838" w:code="9"/>
          <w:pgMar w:top="1134" w:right="1077" w:bottom="1077" w:left="1077" w:header="709" w:footer="709" w:gutter="0"/>
          <w:cols w:space="708"/>
          <w:docGrid w:linePitch="360"/>
        </w:sectPr>
      </w:pPr>
    </w:p>
    <w:p w14:paraId="1D4D45AC" w14:textId="77777777" w:rsidR="00C97FCD" w:rsidRPr="006944B4" w:rsidRDefault="00C97FCD" w:rsidP="009A6946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6944B4">
        <w:rPr>
          <w:rFonts w:ascii="Verdana" w:hAnsi="Verdana"/>
          <w:b/>
          <w:sz w:val="20"/>
          <w:szCs w:val="20"/>
        </w:rPr>
        <w:lastRenderedPageBreak/>
        <w:t>HM Forces (Army) Royal Corps of Signals</w:t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Pr="006944B4">
        <w:rPr>
          <w:rFonts w:ascii="Verdana" w:hAnsi="Verdana"/>
          <w:b/>
          <w:sz w:val="20"/>
          <w:szCs w:val="20"/>
        </w:rPr>
        <w:tab/>
      </w:r>
      <w:r w:rsidR="006944B4">
        <w:rPr>
          <w:rFonts w:ascii="Verdana" w:hAnsi="Verdana"/>
          <w:b/>
          <w:sz w:val="20"/>
          <w:szCs w:val="20"/>
        </w:rPr>
        <w:t xml:space="preserve">   </w:t>
      </w:r>
      <w:r w:rsidRPr="006944B4">
        <w:rPr>
          <w:rFonts w:ascii="Verdana" w:hAnsi="Verdana"/>
          <w:b/>
          <w:sz w:val="20"/>
          <w:szCs w:val="20"/>
        </w:rPr>
        <w:tab/>
      </w:r>
      <w:r w:rsidR="006944B4">
        <w:rPr>
          <w:rFonts w:ascii="Verdana" w:hAnsi="Verdana"/>
          <w:b/>
          <w:sz w:val="20"/>
          <w:szCs w:val="20"/>
        </w:rPr>
        <w:t xml:space="preserve">   </w:t>
      </w:r>
      <w:r w:rsidRPr="006944B4">
        <w:rPr>
          <w:rFonts w:ascii="Verdana" w:hAnsi="Verdana"/>
          <w:b/>
          <w:sz w:val="20"/>
          <w:szCs w:val="20"/>
        </w:rPr>
        <w:t>1980 to 1992</w:t>
      </w:r>
    </w:p>
    <w:p w14:paraId="3876A962" w14:textId="675622FF" w:rsidR="00C97FCD" w:rsidRDefault="00C97FCD" w:rsidP="00EE149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C97FCD">
        <w:rPr>
          <w:rFonts w:ascii="Calibri" w:hAnsi="Calibri"/>
        </w:rPr>
        <w:t xml:space="preserve">Section / workshop deputy supervising other </w:t>
      </w:r>
      <w:proofErr w:type="gramStart"/>
      <w:r w:rsidRPr="00C97FCD">
        <w:rPr>
          <w:rFonts w:ascii="Calibri" w:hAnsi="Calibri"/>
        </w:rPr>
        <w:t>NCO’s</w:t>
      </w:r>
      <w:proofErr w:type="gramEnd"/>
      <w:r w:rsidRPr="00C97FCD">
        <w:rPr>
          <w:rFonts w:ascii="Calibri" w:hAnsi="Calibri"/>
        </w:rPr>
        <w:t>. Other duties, NCO i/c Records, Systems Control, Stores, Project crew and Maintenance crews. Required to ensure smooth day-to-day running of section. Liaise</w:t>
      </w:r>
      <w:r w:rsidR="00D33F2C">
        <w:rPr>
          <w:rFonts w:ascii="Calibri" w:hAnsi="Calibri"/>
        </w:rPr>
        <w:t>d</w:t>
      </w:r>
      <w:r w:rsidRPr="00C97FCD">
        <w:rPr>
          <w:rFonts w:ascii="Calibri" w:hAnsi="Calibri"/>
        </w:rPr>
        <w:t xml:space="preserve"> between local telephone authority and troop. Required to update and computerise all telephone exchange and line records. Work</w:t>
      </w:r>
      <w:r w:rsidR="00D33F2C">
        <w:rPr>
          <w:rFonts w:ascii="Calibri" w:hAnsi="Calibri"/>
        </w:rPr>
        <w:t>ed</w:t>
      </w:r>
      <w:r w:rsidRPr="00C97FCD">
        <w:rPr>
          <w:rFonts w:ascii="Calibri" w:hAnsi="Calibri"/>
        </w:rPr>
        <w:t xml:space="preserve"> with Technicians on exchange and line faults. Active team member of complete rewire and move of British Forces Belize, Communications Centre. Rewire</w:t>
      </w:r>
      <w:r w:rsidR="00D33F2C">
        <w:rPr>
          <w:rFonts w:ascii="Calibri" w:hAnsi="Calibri"/>
        </w:rPr>
        <w:t>d</w:t>
      </w:r>
      <w:r w:rsidRPr="00C97FCD">
        <w:rPr>
          <w:rFonts w:ascii="Calibri" w:hAnsi="Calibri"/>
        </w:rPr>
        <w:t xml:space="preserve"> underground twisted pair, internal wiring of buildings for the Royal Artillery Range Hebrides and the safety communications circuits. Project NCO for rewire of Island of St Kilda, provid</w:t>
      </w:r>
      <w:r w:rsidR="00CF6FD3">
        <w:rPr>
          <w:rFonts w:ascii="Calibri" w:hAnsi="Calibri"/>
        </w:rPr>
        <w:t>ing</w:t>
      </w:r>
      <w:r w:rsidRPr="00C97FCD">
        <w:rPr>
          <w:rFonts w:ascii="Calibri" w:hAnsi="Calibri"/>
        </w:rPr>
        <w:t xml:space="preserve"> wiring diagrams of requirements following update of communications on the island. Troop PT instructor, supervised gymnasium activities while</w:t>
      </w:r>
      <w:r w:rsidR="006F6CBC">
        <w:rPr>
          <w:rFonts w:ascii="Calibri" w:hAnsi="Calibri"/>
        </w:rPr>
        <w:t xml:space="preserve"> gym</w:t>
      </w:r>
      <w:r w:rsidRPr="00C97FCD">
        <w:rPr>
          <w:rFonts w:ascii="Calibri" w:hAnsi="Calibri"/>
        </w:rPr>
        <w:t xml:space="preserve"> staff were absent</w:t>
      </w:r>
      <w:r w:rsidR="00FC1FA8">
        <w:rPr>
          <w:rFonts w:ascii="Calibri" w:hAnsi="Calibri"/>
        </w:rPr>
        <w:t>.</w:t>
      </w:r>
    </w:p>
    <w:p w14:paraId="3B4CDC89" w14:textId="77777777" w:rsidR="00E30BC8" w:rsidRPr="009A6946" w:rsidRDefault="00E30BC8" w:rsidP="00E30BC8">
      <w:pPr>
        <w:spacing w:after="0" w:line="240" w:lineRule="auto"/>
        <w:jc w:val="both"/>
        <w:rPr>
          <w:rFonts w:ascii="Calibri" w:hAnsi="Calibri"/>
        </w:rPr>
      </w:pPr>
    </w:p>
    <w:p w14:paraId="0EB535A3" w14:textId="77777777" w:rsidR="002C1BDA" w:rsidRPr="00464AE7" w:rsidRDefault="00E30BC8" w:rsidP="00E27C1B">
      <w:pPr>
        <w:spacing w:after="120"/>
        <w:jc w:val="both"/>
        <w:rPr>
          <w:b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4AE7">
        <w:rPr>
          <w:b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Professional </w:t>
      </w:r>
      <w:r w:rsidR="002B2393" w:rsidRPr="00464AE7">
        <w:rPr>
          <w:b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71"/>
        <w:gridCol w:w="5971"/>
      </w:tblGrid>
      <w:tr w:rsidR="006D27DB" w:rsidRPr="00464AE7" w14:paraId="6C895EC2" w14:textId="77777777" w:rsidTr="00C721F3">
        <w:tc>
          <w:tcPr>
            <w:tcW w:w="3771" w:type="dxa"/>
            <w:shd w:val="clear" w:color="auto" w:fill="auto"/>
            <w:vAlign w:val="bottom"/>
          </w:tcPr>
          <w:p w14:paraId="58D754BA" w14:textId="77777777" w:rsidR="00F11D17" w:rsidRPr="00464AE7" w:rsidRDefault="00E30BC8" w:rsidP="006D27DB">
            <w:pPr>
              <w:spacing w:after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64AE7">
              <w:rPr>
                <w:rFonts w:ascii="Calibri" w:hAnsi="Calibri" w:cs="Calibri"/>
                <w:b/>
                <w:sz w:val="20"/>
                <w:szCs w:val="20"/>
              </w:rPr>
              <w:t>Organisation</w:t>
            </w:r>
          </w:p>
        </w:tc>
        <w:tc>
          <w:tcPr>
            <w:tcW w:w="5971" w:type="dxa"/>
            <w:shd w:val="clear" w:color="auto" w:fill="auto"/>
            <w:vAlign w:val="bottom"/>
          </w:tcPr>
          <w:p w14:paraId="57DA4B58" w14:textId="77777777" w:rsidR="00F11D17" w:rsidRPr="00464AE7" w:rsidRDefault="00F11D17" w:rsidP="006D27DB">
            <w:pPr>
              <w:spacing w:after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64AE7">
              <w:rPr>
                <w:rFonts w:ascii="Calibri" w:hAnsi="Calibri" w:cs="Calibri"/>
                <w:b/>
                <w:sz w:val="20"/>
                <w:szCs w:val="20"/>
              </w:rPr>
              <w:t>Qualification</w:t>
            </w:r>
          </w:p>
        </w:tc>
      </w:tr>
      <w:tr w:rsidR="00A17E8B" w:rsidRPr="00464AE7" w14:paraId="32B50B00" w14:textId="77777777" w:rsidTr="00C721F3">
        <w:tc>
          <w:tcPr>
            <w:tcW w:w="3771" w:type="dxa"/>
            <w:shd w:val="clear" w:color="auto" w:fill="auto"/>
          </w:tcPr>
          <w:p w14:paraId="6D0538FA" w14:textId="77777777" w:rsidR="00A17E8B" w:rsidRPr="00464AE7" w:rsidRDefault="000A67E1" w:rsidP="006F6CBC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AE7">
              <w:rPr>
                <w:rFonts w:ascii="Calibri" w:hAnsi="Calibri" w:cs="Calibri"/>
                <w:sz w:val="20"/>
                <w:szCs w:val="20"/>
              </w:rPr>
              <w:t xml:space="preserve">BTEC </w:t>
            </w:r>
            <w:proofErr w:type="spellStart"/>
            <w:r w:rsidRPr="00464AE7">
              <w:rPr>
                <w:rFonts w:ascii="Calibri" w:hAnsi="Calibri" w:cs="Calibri"/>
                <w:sz w:val="20"/>
                <w:szCs w:val="20"/>
              </w:rPr>
              <w:t>L5</w:t>
            </w:r>
            <w:proofErr w:type="spellEnd"/>
            <w:r w:rsidRPr="00464AE7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spellStart"/>
            <w:r w:rsidRPr="00464AE7">
              <w:rPr>
                <w:rFonts w:ascii="Calibri" w:hAnsi="Calibri" w:cs="Calibri"/>
                <w:sz w:val="20"/>
                <w:szCs w:val="20"/>
              </w:rPr>
              <w:t>C</w:t>
            </w:r>
            <w:r w:rsidR="006F6CBC">
              <w:rPr>
                <w:rFonts w:ascii="Calibri" w:hAnsi="Calibri" w:cs="Calibri"/>
                <w:sz w:val="20"/>
                <w:szCs w:val="20"/>
              </w:rPr>
              <w:t>N</w:t>
            </w:r>
            <w:r w:rsidRPr="00464AE7">
              <w:rPr>
                <w:rFonts w:ascii="Calibri" w:hAnsi="Calibri" w:cs="Calibri"/>
                <w:sz w:val="20"/>
                <w:szCs w:val="20"/>
              </w:rPr>
              <w:t>et</w:t>
            </w:r>
            <w:proofErr w:type="spellEnd"/>
            <w:r w:rsidRPr="00464AE7">
              <w:rPr>
                <w:rFonts w:ascii="Calibri" w:hAnsi="Calibri" w:cs="Calibri"/>
                <w:sz w:val="20"/>
                <w:szCs w:val="20"/>
              </w:rPr>
              <w:t xml:space="preserve"> / Anglia Ruskin University</w:t>
            </w:r>
          </w:p>
        </w:tc>
        <w:tc>
          <w:tcPr>
            <w:tcW w:w="5971" w:type="dxa"/>
            <w:shd w:val="clear" w:color="auto" w:fill="auto"/>
          </w:tcPr>
          <w:p w14:paraId="7C67BC70" w14:textId="77777777" w:rsidR="00A17E8B" w:rsidRPr="00464AE7" w:rsidRDefault="000A67E1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AE7">
              <w:rPr>
                <w:rFonts w:ascii="Calibri" w:hAnsi="Calibri" w:cs="Calibri"/>
                <w:sz w:val="20"/>
                <w:szCs w:val="20"/>
              </w:rPr>
              <w:t xml:space="preserve">Certified Data </w:t>
            </w:r>
            <w:r w:rsidR="00A540B8" w:rsidRPr="00464AE7">
              <w:rPr>
                <w:rFonts w:ascii="Calibri" w:hAnsi="Calibri" w:cs="Calibri"/>
                <w:sz w:val="20"/>
                <w:szCs w:val="20"/>
              </w:rPr>
              <w:t>Centre</w:t>
            </w:r>
            <w:r w:rsidRPr="00464AE7">
              <w:rPr>
                <w:rFonts w:ascii="Calibri" w:hAnsi="Calibri" w:cs="Calibri"/>
                <w:sz w:val="20"/>
                <w:szCs w:val="20"/>
              </w:rPr>
              <w:t xml:space="preserve"> Design Professional (</w:t>
            </w:r>
            <w:proofErr w:type="spellStart"/>
            <w:r w:rsidRPr="00464AE7">
              <w:rPr>
                <w:rFonts w:ascii="Calibri" w:hAnsi="Calibri" w:cs="Calibri"/>
                <w:sz w:val="20"/>
                <w:szCs w:val="20"/>
              </w:rPr>
              <w:t>CDCDP</w:t>
            </w:r>
            <w:proofErr w:type="spellEnd"/>
            <w:r w:rsidRPr="00464AE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A67E1" w:rsidRPr="00464AE7" w14:paraId="6EE1D32D" w14:textId="77777777" w:rsidTr="00C721F3">
        <w:tc>
          <w:tcPr>
            <w:tcW w:w="3771" w:type="dxa"/>
            <w:shd w:val="clear" w:color="auto" w:fill="auto"/>
          </w:tcPr>
          <w:p w14:paraId="6673D1A5" w14:textId="77777777" w:rsidR="000A67E1" w:rsidRPr="00464AE7" w:rsidRDefault="000A67E1" w:rsidP="006F6CBC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AE7">
              <w:rPr>
                <w:rFonts w:ascii="Calibri" w:hAnsi="Calibri" w:cs="Calibri"/>
                <w:sz w:val="20"/>
                <w:szCs w:val="20"/>
              </w:rPr>
              <w:t xml:space="preserve">BTEC </w:t>
            </w:r>
            <w:proofErr w:type="spellStart"/>
            <w:r w:rsidRPr="00464AE7">
              <w:rPr>
                <w:rFonts w:ascii="Calibri" w:hAnsi="Calibri" w:cs="Calibri"/>
                <w:sz w:val="20"/>
                <w:szCs w:val="20"/>
              </w:rPr>
              <w:t>L5</w:t>
            </w:r>
            <w:proofErr w:type="spellEnd"/>
            <w:r w:rsidRPr="00464AE7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spellStart"/>
            <w:r w:rsidRPr="00464AE7">
              <w:rPr>
                <w:rFonts w:ascii="Calibri" w:hAnsi="Calibri" w:cs="Calibri"/>
                <w:sz w:val="20"/>
                <w:szCs w:val="20"/>
              </w:rPr>
              <w:t>C</w:t>
            </w:r>
            <w:r w:rsidR="006F6CBC">
              <w:rPr>
                <w:rFonts w:ascii="Calibri" w:hAnsi="Calibri" w:cs="Calibri"/>
                <w:sz w:val="20"/>
                <w:szCs w:val="20"/>
              </w:rPr>
              <w:t>N</w:t>
            </w:r>
            <w:r w:rsidRPr="00464AE7">
              <w:rPr>
                <w:rFonts w:ascii="Calibri" w:hAnsi="Calibri" w:cs="Calibri"/>
                <w:sz w:val="20"/>
                <w:szCs w:val="20"/>
              </w:rPr>
              <w:t>et</w:t>
            </w:r>
            <w:proofErr w:type="spellEnd"/>
            <w:r w:rsidRPr="00464AE7">
              <w:rPr>
                <w:rFonts w:ascii="Calibri" w:hAnsi="Calibri" w:cs="Calibri"/>
                <w:sz w:val="20"/>
                <w:szCs w:val="20"/>
              </w:rPr>
              <w:t xml:space="preserve"> / Anglia Ruskin University</w:t>
            </w:r>
          </w:p>
        </w:tc>
        <w:tc>
          <w:tcPr>
            <w:tcW w:w="5971" w:type="dxa"/>
            <w:shd w:val="clear" w:color="auto" w:fill="auto"/>
          </w:tcPr>
          <w:p w14:paraId="043E8E32" w14:textId="77777777" w:rsidR="000A67E1" w:rsidRPr="00464AE7" w:rsidRDefault="000A67E1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AE7">
              <w:rPr>
                <w:rFonts w:ascii="Calibri" w:hAnsi="Calibri" w:cs="Calibri"/>
                <w:sz w:val="20"/>
                <w:szCs w:val="20"/>
              </w:rPr>
              <w:t>Certified Network Infrastructure Design Professional (</w:t>
            </w:r>
            <w:proofErr w:type="spellStart"/>
            <w:r w:rsidRPr="00464AE7">
              <w:rPr>
                <w:rFonts w:ascii="Calibri" w:hAnsi="Calibri" w:cs="Calibri"/>
                <w:sz w:val="20"/>
                <w:szCs w:val="20"/>
              </w:rPr>
              <w:t>CNIDP</w:t>
            </w:r>
            <w:proofErr w:type="spellEnd"/>
            <w:r w:rsidRPr="00464AE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A67E1" w:rsidRPr="00464AE7" w14:paraId="1CA28108" w14:textId="77777777" w:rsidTr="00C721F3">
        <w:tc>
          <w:tcPr>
            <w:tcW w:w="3771" w:type="dxa"/>
            <w:shd w:val="clear" w:color="auto" w:fill="auto"/>
          </w:tcPr>
          <w:p w14:paraId="686F5C55" w14:textId="77777777" w:rsidR="000A67E1" w:rsidRPr="00464AE7" w:rsidRDefault="000A67E1" w:rsidP="006F6CBC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AE7">
              <w:rPr>
                <w:rFonts w:ascii="Calibri" w:hAnsi="Calibri" w:cs="Calibri"/>
                <w:sz w:val="20"/>
                <w:szCs w:val="20"/>
              </w:rPr>
              <w:t xml:space="preserve">BTEC </w:t>
            </w:r>
            <w:proofErr w:type="spellStart"/>
            <w:r w:rsidRPr="00464AE7">
              <w:rPr>
                <w:rFonts w:ascii="Calibri" w:hAnsi="Calibri" w:cs="Calibri"/>
                <w:sz w:val="20"/>
                <w:szCs w:val="20"/>
              </w:rPr>
              <w:t>L4</w:t>
            </w:r>
            <w:proofErr w:type="spellEnd"/>
            <w:r w:rsidRPr="00464AE7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spellStart"/>
            <w:r w:rsidRPr="00464AE7">
              <w:rPr>
                <w:rFonts w:ascii="Calibri" w:hAnsi="Calibri" w:cs="Calibri"/>
                <w:sz w:val="20"/>
                <w:szCs w:val="20"/>
              </w:rPr>
              <w:t>C</w:t>
            </w:r>
            <w:r w:rsidR="006F6CBC">
              <w:rPr>
                <w:rFonts w:ascii="Calibri" w:hAnsi="Calibri" w:cs="Calibri"/>
                <w:sz w:val="20"/>
                <w:szCs w:val="20"/>
              </w:rPr>
              <w:t>N</w:t>
            </w:r>
            <w:r w:rsidRPr="00464AE7">
              <w:rPr>
                <w:rFonts w:ascii="Calibri" w:hAnsi="Calibri" w:cs="Calibri"/>
                <w:sz w:val="20"/>
                <w:szCs w:val="20"/>
              </w:rPr>
              <w:t>et</w:t>
            </w:r>
            <w:proofErr w:type="spellEnd"/>
            <w:r w:rsidRPr="00464AE7">
              <w:rPr>
                <w:rFonts w:ascii="Calibri" w:hAnsi="Calibri" w:cs="Calibri"/>
                <w:sz w:val="20"/>
                <w:szCs w:val="20"/>
              </w:rPr>
              <w:t xml:space="preserve"> / Anglia Ruskin University</w:t>
            </w:r>
          </w:p>
        </w:tc>
        <w:tc>
          <w:tcPr>
            <w:tcW w:w="5971" w:type="dxa"/>
            <w:shd w:val="clear" w:color="auto" w:fill="auto"/>
          </w:tcPr>
          <w:p w14:paraId="133613CE" w14:textId="77777777" w:rsidR="000A67E1" w:rsidRPr="00464AE7" w:rsidRDefault="000A67E1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AE7">
              <w:rPr>
                <w:rFonts w:ascii="Calibri" w:hAnsi="Calibri" w:cs="Calibri"/>
                <w:sz w:val="20"/>
                <w:szCs w:val="20"/>
              </w:rPr>
              <w:t>Certified Telecommunications Project Manager (</w:t>
            </w:r>
            <w:proofErr w:type="spellStart"/>
            <w:r w:rsidRPr="00464AE7">
              <w:rPr>
                <w:rFonts w:ascii="Calibri" w:hAnsi="Calibri" w:cs="Calibri"/>
                <w:sz w:val="20"/>
                <w:szCs w:val="20"/>
              </w:rPr>
              <w:t>CTPM</w:t>
            </w:r>
            <w:proofErr w:type="spellEnd"/>
            <w:r w:rsidRPr="00464AE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5A1EF7" w:rsidRPr="00464AE7" w14:paraId="33D5E23B" w14:textId="77777777" w:rsidTr="00C721F3">
        <w:tc>
          <w:tcPr>
            <w:tcW w:w="3771" w:type="dxa"/>
            <w:shd w:val="clear" w:color="auto" w:fill="auto"/>
          </w:tcPr>
          <w:p w14:paraId="118F3C04" w14:textId="4653F84A" w:rsidR="005A1EF7" w:rsidRPr="00464AE7" w:rsidRDefault="005A1EF7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BTEC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L5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TAVCOM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Training</w:t>
            </w:r>
          </w:p>
        </w:tc>
        <w:tc>
          <w:tcPr>
            <w:tcW w:w="5971" w:type="dxa"/>
            <w:shd w:val="clear" w:color="auto" w:fill="auto"/>
          </w:tcPr>
          <w:p w14:paraId="3EFE10C3" w14:textId="65E36887" w:rsidR="005A1EF7" w:rsidRPr="00464AE7" w:rsidRDefault="005A1EF7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CCTV Systems Design Practices </w:t>
            </w:r>
          </w:p>
        </w:tc>
      </w:tr>
      <w:tr w:rsidR="006D27DB" w:rsidRPr="00464AE7" w14:paraId="64C45F0C" w14:textId="77777777" w:rsidTr="00C721F3">
        <w:tc>
          <w:tcPr>
            <w:tcW w:w="3771" w:type="dxa"/>
            <w:shd w:val="clear" w:color="auto" w:fill="auto"/>
          </w:tcPr>
          <w:p w14:paraId="213CD66A" w14:textId="77777777" w:rsidR="00F11D17" w:rsidRPr="00464AE7" w:rsidRDefault="00E30BC8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AE7">
              <w:rPr>
                <w:rFonts w:ascii="Calibri" w:hAnsi="Calibri" w:cs="Calibri"/>
                <w:sz w:val="20"/>
                <w:szCs w:val="20"/>
              </w:rPr>
              <w:t>ITIL</w:t>
            </w:r>
          </w:p>
        </w:tc>
        <w:tc>
          <w:tcPr>
            <w:tcW w:w="5971" w:type="dxa"/>
            <w:shd w:val="clear" w:color="auto" w:fill="auto"/>
          </w:tcPr>
          <w:p w14:paraId="35FA776D" w14:textId="77777777" w:rsidR="00F11D17" w:rsidRPr="00464AE7" w:rsidRDefault="00807FAB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64AE7">
              <w:rPr>
                <w:rFonts w:ascii="Calibri" w:hAnsi="Calibri" w:cs="Calibri"/>
                <w:sz w:val="20"/>
                <w:szCs w:val="20"/>
              </w:rPr>
              <w:t>V3</w:t>
            </w:r>
            <w:proofErr w:type="spellEnd"/>
            <w:r w:rsidRPr="00464AE7">
              <w:rPr>
                <w:rFonts w:ascii="Calibri" w:hAnsi="Calibri" w:cs="Calibri"/>
                <w:sz w:val="20"/>
                <w:szCs w:val="20"/>
              </w:rPr>
              <w:t xml:space="preserve"> Foundation</w:t>
            </w:r>
          </w:p>
        </w:tc>
      </w:tr>
      <w:tr w:rsidR="006D27DB" w:rsidRPr="00464AE7" w14:paraId="462B30F8" w14:textId="77777777" w:rsidTr="00C721F3">
        <w:tc>
          <w:tcPr>
            <w:tcW w:w="3771" w:type="dxa"/>
            <w:shd w:val="clear" w:color="auto" w:fill="auto"/>
          </w:tcPr>
          <w:p w14:paraId="5C7F3004" w14:textId="77777777" w:rsidR="00F11D17" w:rsidRPr="00464AE7" w:rsidRDefault="00E30BC8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AE7">
              <w:rPr>
                <w:rFonts w:ascii="Calibri" w:hAnsi="Calibri" w:cs="Calibri"/>
                <w:sz w:val="20"/>
                <w:szCs w:val="20"/>
              </w:rPr>
              <w:t>CompTIA</w:t>
            </w:r>
          </w:p>
        </w:tc>
        <w:tc>
          <w:tcPr>
            <w:tcW w:w="5971" w:type="dxa"/>
            <w:shd w:val="clear" w:color="auto" w:fill="auto"/>
          </w:tcPr>
          <w:p w14:paraId="1661EF6F" w14:textId="77777777" w:rsidR="00807FAB" w:rsidRPr="00464AE7" w:rsidRDefault="00807FAB" w:rsidP="00543C22">
            <w:pPr>
              <w:tabs>
                <w:tab w:val="left" w:pos="5052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464AE7">
              <w:rPr>
                <w:rFonts w:ascii="Calibri" w:hAnsi="Calibri" w:cs="Calibri"/>
                <w:sz w:val="20"/>
                <w:szCs w:val="20"/>
                <w:lang w:val="en"/>
              </w:rPr>
              <w:t>A+</w:t>
            </w:r>
            <w:r w:rsidR="00543C22" w:rsidRPr="00464AE7">
              <w:rPr>
                <w:rFonts w:ascii="Calibri" w:hAnsi="Calibri" w:cs="Calibri"/>
                <w:sz w:val="20"/>
                <w:szCs w:val="20"/>
                <w:lang w:val="en"/>
              </w:rPr>
              <w:tab/>
            </w:r>
          </w:p>
        </w:tc>
      </w:tr>
      <w:tr w:rsidR="000A67E1" w:rsidRPr="00464AE7" w14:paraId="115A55B6" w14:textId="77777777" w:rsidTr="00C721F3">
        <w:tc>
          <w:tcPr>
            <w:tcW w:w="3771" w:type="dxa"/>
            <w:shd w:val="clear" w:color="auto" w:fill="auto"/>
          </w:tcPr>
          <w:p w14:paraId="0202640D" w14:textId="77777777" w:rsidR="000A67E1" w:rsidRPr="00464AE7" w:rsidRDefault="000A67E1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AE7">
              <w:rPr>
                <w:rFonts w:ascii="Calibri" w:hAnsi="Calibri" w:cs="Calibri"/>
                <w:sz w:val="20"/>
                <w:szCs w:val="20"/>
              </w:rPr>
              <w:t>CompTIA</w:t>
            </w:r>
          </w:p>
        </w:tc>
        <w:tc>
          <w:tcPr>
            <w:tcW w:w="5971" w:type="dxa"/>
            <w:shd w:val="clear" w:color="auto" w:fill="auto"/>
          </w:tcPr>
          <w:p w14:paraId="30C504EA" w14:textId="77777777" w:rsidR="000A67E1" w:rsidRPr="00464AE7" w:rsidRDefault="000A67E1" w:rsidP="000A67E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AE7">
              <w:rPr>
                <w:rFonts w:ascii="Calibri" w:hAnsi="Calibri" w:cs="Calibri"/>
                <w:sz w:val="20"/>
                <w:szCs w:val="20"/>
                <w:lang w:val="en"/>
              </w:rPr>
              <w:t>Network+</w:t>
            </w:r>
          </w:p>
        </w:tc>
      </w:tr>
      <w:tr w:rsidR="000A67E1" w:rsidRPr="00464AE7" w14:paraId="4BF86189" w14:textId="77777777" w:rsidTr="00C721F3">
        <w:tc>
          <w:tcPr>
            <w:tcW w:w="3771" w:type="dxa"/>
            <w:shd w:val="clear" w:color="auto" w:fill="auto"/>
          </w:tcPr>
          <w:p w14:paraId="5196E349" w14:textId="77777777" w:rsidR="000A67E1" w:rsidRPr="00464AE7" w:rsidRDefault="000A67E1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AE7">
              <w:rPr>
                <w:rFonts w:ascii="Calibri" w:hAnsi="Calibri" w:cs="Calibri"/>
                <w:sz w:val="20"/>
                <w:szCs w:val="20"/>
              </w:rPr>
              <w:t>CompTIA</w:t>
            </w:r>
          </w:p>
        </w:tc>
        <w:tc>
          <w:tcPr>
            <w:tcW w:w="5971" w:type="dxa"/>
            <w:shd w:val="clear" w:color="auto" w:fill="auto"/>
          </w:tcPr>
          <w:p w14:paraId="249A3BE4" w14:textId="77777777" w:rsidR="000A67E1" w:rsidRPr="00464AE7" w:rsidRDefault="000A67E1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AE7">
              <w:rPr>
                <w:rFonts w:ascii="Calibri" w:hAnsi="Calibri" w:cs="Calibri"/>
                <w:sz w:val="20"/>
                <w:szCs w:val="20"/>
                <w:lang w:val="en"/>
              </w:rPr>
              <w:t>Linux+</w:t>
            </w:r>
          </w:p>
        </w:tc>
      </w:tr>
      <w:tr w:rsidR="006D27DB" w:rsidRPr="00464AE7" w14:paraId="283244DF" w14:textId="77777777" w:rsidTr="00C721F3">
        <w:tc>
          <w:tcPr>
            <w:tcW w:w="3771" w:type="dxa"/>
            <w:shd w:val="clear" w:color="auto" w:fill="auto"/>
          </w:tcPr>
          <w:p w14:paraId="12C29818" w14:textId="77777777" w:rsidR="00F11D17" w:rsidRPr="00464AE7" w:rsidRDefault="00E30BC8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64AE7">
              <w:rPr>
                <w:rFonts w:ascii="Calibri" w:hAnsi="Calibri" w:cs="Calibri"/>
                <w:sz w:val="20"/>
                <w:szCs w:val="20"/>
              </w:rPr>
              <w:t>NetViz</w:t>
            </w:r>
            <w:proofErr w:type="spellEnd"/>
          </w:p>
        </w:tc>
        <w:tc>
          <w:tcPr>
            <w:tcW w:w="5971" w:type="dxa"/>
            <w:shd w:val="clear" w:color="auto" w:fill="auto"/>
          </w:tcPr>
          <w:p w14:paraId="4E518398" w14:textId="77777777" w:rsidR="00F11D17" w:rsidRPr="00464AE7" w:rsidRDefault="00807FAB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AE7">
              <w:rPr>
                <w:rFonts w:ascii="Calibri" w:hAnsi="Calibri" w:cs="Calibri"/>
                <w:sz w:val="20"/>
                <w:szCs w:val="20"/>
              </w:rPr>
              <w:t>Network Documentation</w:t>
            </w:r>
          </w:p>
        </w:tc>
      </w:tr>
      <w:tr w:rsidR="00C721F3" w:rsidRPr="00464AE7" w14:paraId="7372F878" w14:textId="77777777" w:rsidTr="00C721F3">
        <w:tc>
          <w:tcPr>
            <w:tcW w:w="3771" w:type="dxa"/>
            <w:shd w:val="clear" w:color="auto" w:fill="auto"/>
          </w:tcPr>
          <w:p w14:paraId="439BB092" w14:textId="07372D07" w:rsidR="00C721F3" w:rsidRPr="00464AE7" w:rsidRDefault="00C721F3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GPT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/ Marconi</w:t>
            </w:r>
          </w:p>
        </w:tc>
        <w:tc>
          <w:tcPr>
            <w:tcW w:w="5971" w:type="dxa"/>
            <w:shd w:val="clear" w:color="auto" w:fill="auto"/>
          </w:tcPr>
          <w:p w14:paraId="62E258FA" w14:textId="77777777" w:rsidR="00C721F3" w:rsidRDefault="00C721F3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721F3">
              <w:rPr>
                <w:rFonts w:ascii="Calibri" w:hAnsi="Calibri" w:cs="Calibri"/>
                <w:sz w:val="20"/>
                <w:szCs w:val="20"/>
              </w:rPr>
              <w:t>GPT</w:t>
            </w:r>
            <w:proofErr w:type="spellEnd"/>
            <w:r w:rsidRPr="00C721F3">
              <w:rPr>
                <w:rFonts w:ascii="Calibri" w:hAnsi="Calibri" w:cs="Calibri"/>
                <w:sz w:val="20"/>
                <w:szCs w:val="20"/>
              </w:rPr>
              <w:t xml:space="preserve"> C – Mux+</w:t>
            </w:r>
          </w:p>
          <w:p w14:paraId="46D1A34F" w14:textId="207C4A3D" w:rsidR="00C721F3" w:rsidRPr="00464AE7" w:rsidRDefault="00C721F3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64AE7">
              <w:rPr>
                <w:rFonts w:ascii="Calibri" w:hAnsi="Calibri"/>
                <w:sz w:val="20"/>
                <w:szCs w:val="20"/>
              </w:rPr>
              <w:t>GPT</w:t>
            </w:r>
            <w:proofErr w:type="spellEnd"/>
            <w:r w:rsidRPr="00464AE7">
              <w:rPr>
                <w:rFonts w:ascii="Calibri" w:hAnsi="Calibri"/>
                <w:sz w:val="20"/>
                <w:szCs w:val="20"/>
              </w:rPr>
              <w:t xml:space="preserve"> 16 + 2 </w:t>
            </w:r>
            <w:proofErr w:type="spellStart"/>
            <w:r w:rsidRPr="00464AE7">
              <w:rPr>
                <w:rFonts w:ascii="Calibri" w:hAnsi="Calibri"/>
                <w:sz w:val="20"/>
                <w:szCs w:val="20"/>
              </w:rPr>
              <w:t>OLTE</w:t>
            </w:r>
            <w:proofErr w:type="spellEnd"/>
          </w:p>
        </w:tc>
      </w:tr>
      <w:tr w:rsidR="00F11D17" w:rsidRPr="00464AE7" w14:paraId="15801722" w14:textId="77777777" w:rsidTr="00C721F3">
        <w:tc>
          <w:tcPr>
            <w:tcW w:w="3771" w:type="dxa"/>
            <w:shd w:val="clear" w:color="auto" w:fill="auto"/>
          </w:tcPr>
          <w:p w14:paraId="2B88F302" w14:textId="77777777" w:rsidR="00F11D17" w:rsidRPr="00464AE7" w:rsidRDefault="00E30BC8" w:rsidP="006D27D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AE7">
              <w:rPr>
                <w:rFonts w:ascii="Calibri" w:hAnsi="Calibri" w:cs="Calibri"/>
                <w:sz w:val="20"/>
                <w:szCs w:val="20"/>
              </w:rPr>
              <w:t>Nortel</w:t>
            </w:r>
          </w:p>
        </w:tc>
        <w:tc>
          <w:tcPr>
            <w:tcW w:w="5971" w:type="dxa"/>
            <w:shd w:val="clear" w:color="auto" w:fill="auto"/>
          </w:tcPr>
          <w:p w14:paraId="3FDF5EF4" w14:textId="77777777" w:rsidR="00807FAB" w:rsidRPr="00464AE7" w:rsidRDefault="00807FAB" w:rsidP="0038104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464AE7">
              <w:rPr>
                <w:rFonts w:ascii="Calibri" w:hAnsi="Calibri"/>
                <w:sz w:val="20"/>
                <w:szCs w:val="20"/>
              </w:rPr>
              <w:t xml:space="preserve">Nortel PDH Modular </w:t>
            </w:r>
            <w:r w:rsidR="00381048" w:rsidRPr="00464AE7">
              <w:rPr>
                <w:rFonts w:ascii="Calibri" w:hAnsi="Calibri"/>
                <w:sz w:val="20"/>
                <w:szCs w:val="20"/>
              </w:rPr>
              <w:t>Mux Operations and Maintenance</w:t>
            </w:r>
          </w:p>
          <w:p w14:paraId="774A9E90" w14:textId="77777777" w:rsidR="00807FAB" w:rsidRPr="00464AE7" w:rsidRDefault="00807FAB" w:rsidP="0038104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464AE7">
              <w:rPr>
                <w:rFonts w:ascii="Calibri" w:hAnsi="Calibri"/>
                <w:sz w:val="20"/>
                <w:szCs w:val="20"/>
              </w:rPr>
              <w:t xml:space="preserve">Nortel </w:t>
            </w:r>
            <w:proofErr w:type="spellStart"/>
            <w:r w:rsidRPr="00464AE7">
              <w:rPr>
                <w:rFonts w:ascii="Calibri" w:hAnsi="Calibri"/>
                <w:sz w:val="20"/>
                <w:szCs w:val="20"/>
              </w:rPr>
              <w:t>OPTera</w:t>
            </w:r>
            <w:proofErr w:type="spellEnd"/>
            <w:r w:rsidRPr="00464AE7">
              <w:rPr>
                <w:rFonts w:ascii="Calibri" w:hAnsi="Calibri"/>
                <w:sz w:val="20"/>
                <w:szCs w:val="20"/>
              </w:rPr>
              <w:t xml:space="preserve"> Metro 5200 Installation &amp; Commissioning</w:t>
            </w:r>
          </w:p>
          <w:p w14:paraId="04B1F80C" w14:textId="77777777" w:rsidR="00807FAB" w:rsidRPr="00464AE7" w:rsidRDefault="00807FAB" w:rsidP="0038104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464AE7">
              <w:rPr>
                <w:rFonts w:ascii="Calibri" w:hAnsi="Calibri"/>
                <w:sz w:val="20"/>
                <w:szCs w:val="20"/>
              </w:rPr>
              <w:t xml:space="preserve">Nortel </w:t>
            </w:r>
            <w:proofErr w:type="spellStart"/>
            <w:r w:rsidRPr="00464AE7">
              <w:rPr>
                <w:rFonts w:ascii="Calibri" w:hAnsi="Calibri"/>
                <w:sz w:val="20"/>
                <w:szCs w:val="20"/>
              </w:rPr>
              <w:t>OPTera</w:t>
            </w:r>
            <w:proofErr w:type="spellEnd"/>
            <w:r w:rsidRPr="00464AE7">
              <w:rPr>
                <w:rFonts w:ascii="Calibri" w:hAnsi="Calibri"/>
                <w:sz w:val="20"/>
                <w:szCs w:val="20"/>
              </w:rPr>
              <w:t xml:space="preserve"> Connect DX Installation &amp; Commissioning</w:t>
            </w:r>
          </w:p>
          <w:p w14:paraId="3A85900B" w14:textId="77777777" w:rsidR="00F11D17" w:rsidRPr="00464AE7" w:rsidRDefault="00807FAB" w:rsidP="00381048">
            <w:pPr>
              <w:spacing w:after="0"/>
              <w:jc w:val="both"/>
              <w:rPr>
                <w:rFonts w:ascii="Calibri" w:hAnsi="Calibri"/>
                <w:sz w:val="20"/>
                <w:szCs w:val="20"/>
              </w:rPr>
            </w:pPr>
            <w:r w:rsidRPr="00464AE7">
              <w:rPr>
                <w:rFonts w:ascii="Calibri" w:hAnsi="Calibri"/>
                <w:sz w:val="20"/>
                <w:szCs w:val="20"/>
              </w:rPr>
              <w:t>Nortel UE 3000 Installation &amp; Commissioning</w:t>
            </w:r>
          </w:p>
          <w:p w14:paraId="30F3CBDD" w14:textId="77777777" w:rsidR="00807FAB" w:rsidRPr="00464AE7" w:rsidRDefault="00807FAB" w:rsidP="0038104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464AE7">
              <w:rPr>
                <w:rFonts w:ascii="Calibri" w:hAnsi="Calibri"/>
                <w:sz w:val="20"/>
                <w:szCs w:val="20"/>
              </w:rPr>
              <w:t xml:space="preserve">Nortel TN </w:t>
            </w:r>
            <w:proofErr w:type="spellStart"/>
            <w:r w:rsidR="00381048" w:rsidRPr="00464AE7">
              <w:rPr>
                <w:rFonts w:ascii="Calibri" w:hAnsi="Calibri"/>
                <w:sz w:val="20"/>
                <w:szCs w:val="20"/>
              </w:rPr>
              <w:t>1x</w:t>
            </w:r>
            <w:proofErr w:type="spellEnd"/>
            <w:r w:rsidR="00381048" w:rsidRPr="00464AE7">
              <w:rPr>
                <w:rFonts w:ascii="Calibri" w:hAnsi="Calibri"/>
                <w:sz w:val="20"/>
                <w:szCs w:val="20"/>
              </w:rPr>
              <w:t xml:space="preserve"> Installation &amp; Commissioning</w:t>
            </w:r>
          </w:p>
          <w:p w14:paraId="13E0BD45" w14:textId="77777777" w:rsidR="00807FAB" w:rsidRPr="00464AE7" w:rsidRDefault="00807FAB" w:rsidP="0038104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464AE7">
              <w:rPr>
                <w:rFonts w:ascii="Calibri" w:hAnsi="Calibri"/>
                <w:sz w:val="20"/>
                <w:szCs w:val="20"/>
              </w:rPr>
              <w:t xml:space="preserve">Nortel TN </w:t>
            </w:r>
            <w:proofErr w:type="spellStart"/>
            <w:r w:rsidRPr="00464AE7">
              <w:rPr>
                <w:rFonts w:ascii="Calibri" w:hAnsi="Calibri"/>
                <w:sz w:val="20"/>
                <w:szCs w:val="20"/>
              </w:rPr>
              <w:t>4x</w:t>
            </w:r>
            <w:proofErr w:type="spellEnd"/>
            <w:r w:rsidRPr="00464AE7">
              <w:rPr>
                <w:rFonts w:ascii="Calibri" w:hAnsi="Calibri"/>
                <w:sz w:val="20"/>
                <w:szCs w:val="20"/>
              </w:rPr>
              <w:t xml:space="preserve"> Installation &amp; Commissioning</w:t>
            </w:r>
          </w:p>
          <w:p w14:paraId="2FC9CDB2" w14:textId="77777777" w:rsidR="00807FAB" w:rsidRPr="00464AE7" w:rsidRDefault="00807FAB" w:rsidP="0038104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464AE7">
              <w:rPr>
                <w:rFonts w:ascii="Calibri" w:hAnsi="Calibri"/>
                <w:sz w:val="20"/>
                <w:szCs w:val="20"/>
              </w:rPr>
              <w:t>Nortel SDH Tran</w:t>
            </w:r>
            <w:r w:rsidR="00381048" w:rsidRPr="00464AE7">
              <w:rPr>
                <w:rFonts w:ascii="Calibri" w:hAnsi="Calibri"/>
                <w:sz w:val="20"/>
                <w:szCs w:val="20"/>
              </w:rPr>
              <w:t>sport Basics</w:t>
            </w:r>
          </w:p>
          <w:p w14:paraId="6BE4E008" w14:textId="77777777" w:rsidR="00807FAB" w:rsidRPr="00464AE7" w:rsidRDefault="00807FAB" w:rsidP="0038104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464AE7">
              <w:rPr>
                <w:rFonts w:ascii="Calibri" w:hAnsi="Calibri"/>
                <w:sz w:val="20"/>
                <w:szCs w:val="20"/>
              </w:rPr>
              <w:t>Nort</w:t>
            </w:r>
            <w:r w:rsidR="00381048" w:rsidRPr="00464AE7">
              <w:rPr>
                <w:rFonts w:ascii="Calibri" w:hAnsi="Calibri"/>
                <w:sz w:val="20"/>
                <w:szCs w:val="20"/>
              </w:rPr>
              <w:t xml:space="preserve">el </w:t>
            </w:r>
            <w:proofErr w:type="spellStart"/>
            <w:r w:rsidR="00381048" w:rsidRPr="00464AE7">
              <w:rPr>
                <w:rFonts w:ascii="Calibri" w:hAnsi="Calibri"/>
                <w:sz w:val="20"/>
                <w:szCs w:val="20"/>
              </w:rPr>
              <w:t>PDMX</w:t>
            </w:r>
            <w:proofErr w:type="spellEnd"/>
            <w:r w:rsidR="00381048" w:rsidRPr="00464AE7">
              <w:rPr>
                <w:rFonts w:ascii="Calibri" w:hAnsi="Calibri"/>
                <w:sz w:val="20"/>
                <w:szCs w:val="20"/>
              </w:rPr>
              <w:t xml:space="preserve"> - </w:t>
            </w:r>
            <w:proofErr w:type="spellStart"/>
            <w:r w:rsidR="00381048" w:rsidRPr="00464AE7">
              <w:rPr>
                <w:rFonts w:ascii="Calibri" w:hAnsi="Calibri"/>
                <w:sz w:val="20"/>
                <w:szCs w:val="20"/>
              </w:rPr>
              <w:t>ENEM</w:t>
            </w:r>
            <w:proofErr w:type="spellEnd"/>
            <w:r w:rsidR="00381048" w:rsidRPr="00464AE7">
              <w:rPr>
                <w:rFonts w:ascii="Calibri" w:hAnsi="Calibri"/>
                <w:sz w:val="20"/>
                <w:szCs w:val="20"/>
              </w:rPr>
              <w:t xml:space="preserve"> Operators Course</w:t>
            </w:r>
          </w:p>
          <w:p w14:paraId="46737FDA" w14:textId="77777777" w:rsidR="00807FAB" w:rsidRPr="00464AE7" w:rsidRDefault="00807FAB" w:rsidP="0038104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464AE7">
              <w:rPr>
                <w:rFonts w:ascii="Calibri" w:hAnsi="Calibri"/>
                <w:sz w:val="20"/>
                <w:szCs w:val="20"/>
              </w:rPr>
              <w:t>Nortel MOR Operations and Maintenance</w:t>
            </w:r>
          </w:p>
          <w:p w14:paraId="57FCAC3B" w14:textId="77777777" w:rsidR="00807FAB" w:rsidRPr="00464AE7" w:rsidRDefault="00381048" w:rsidP="0038104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464AE7">
              <w:rPr>
                <w:rFonts w:ascii="Calibri" w:hAnsi="Calibri"/>
                <w:sz w:val="20"/>
                <w:szCs w:val="20"/>
              </w:rPr>
              <w:t>Nortel TN -</w:t>
            </w:r>
            <w:r w:rsidR="00807FAB" w:rsidRPr="00464AE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807FAB" w:rsidRPr="00464AE7">
              <w:rPr>
                <w:rFonts w:ascii="Calibri" w:hAnsi="Calibri"/>
                <w:sz w:val="20"/>
                <w:szCs w:val="20"/>
              </w:rPr>
              <w:t>1x</w:t>
            </w:r>
            <w:proofErr w:type="spellEnd"/>
            <w:r w:rsidR="00807FAB" w:rsidRPr="00464AE7">
              <w:rPr>
                <w:rFonts w:ascii="Calibri" w:hAnsi="Calibri"/>
                <w:sz w:val="20"/>
                <w:szCs w:val="20"/>
              </w:rPr>
              <w:t xml:space="preserve"> Operations and Maintenance</w:t>
            </w:r>
          </w:p>
          <w:p w14:paraId="13682BB4" w14:textId="77777777" w:rsidR="00807FAB" w:rsidRPr="00464AE7" w:rsidRDefault="00807FAB" w:rsidP="0038104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464AE7">
              <w:rPr>
                <w:rFonts w:ascii="Calibri" w:hAnsi="Calibri"/>
                <w:sz w:val="20"/>
                <w:szCs w:val="20"/>
              </w:rPr>
              <w:t xml:space="preserve">Nortel TN - </w:t>
            </w:r>
            <w:proofErr w:type="spellStart"/>
            <w:r w:rsidRPr="00464AE7">
              <w:rPr>
                <w:rFonts w:ascii="Calibri" w:hAnsi="Calibri"/>
                <w:sz w:val="20"/>
                <w:szCs w:val="20"/>
              </w:rPr>
              <w:t>16x</w:t>
            </w:r>
            <w:proofErr w:type="spellEnd"/>
            <w:r w:rsidRPr="00464AE7">
              <w:rPr>
                <w:rFonts w:ascii="Calibri" w:hAnsi="Calibri"/>
                <w:sz w:val="20"/>
                <w:szCs w:val="20"/>
              </w:rPr>
              <w:t xml:space="preserve"> Operations and Maintenance</w:t>
            </w:r>
          </w:p>
          <w:p w14:paraId="1E614AD2" w14:textId="77777777" w:rsidR="00807FAB" w:rsidRPr="00464AE7" w:rsidRDefault="00807FAB" w:rsidP="00381048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AE7">
              <w:rPr>
                <w:rFonts w:ascii="Calibri" w:hAnsi="Calibri"/>
                <w:sz w:val="20"/>
                <w:szCs w:val="20"/>
              </w:rPr>
              <w:t xml:space="preserve">Nortel TN - </w:t>
            </w:r>
            <w:proofErr w:type="spellStart"/>
            <w:r w:rsidRPr="00464AE7">
              <w:rPr>
                <w:rFonts w:ascii="Calibri" w:hAnsi="Calibri"/>
                <w:sz w:val="20"/>
                <w:szCs w:val="20"/>
              </w:rPr>
              <w:t>64x</w:t>
            </w:r>
            <w:proofErr w:type="spellEnd"/>
            <w:r w:rsidRPr="00464AE7">
              <w:rPr>
                <w:rFonts w:ascii="Calibri" w:hAnsi="Calibri"/>
                <w:sz w:val="20"/>
                <w:szCs w:val="20"/>
              </w:rPr>
              <w:t xml:space="preserve"> Operations and Maintenance</w:t>
            </w:r>
          </w:p>
        </w:tc>
      </w:tr>
    </w:tbl>
    <w:p w14:paraId="6E0439B5" w14:textId="77777777" w:rsidR="00BD2AF2" w:rsidRDefault="00BD2AF2" w:rsidP="005571C8">
      <w:pPr>
        <w:spacing w:after="0"/>
        <w:jc w:val="both"/>
        <w:rPr>
          <w:sz w:val="24"/>
          <w:szCs w:val="24"/>
        </w:rPr>
      </w:pPr>
    </w:p>
    <w:p w14:paraId="3326C419" w14:textId="77777777" w:rsidR="006E2848" w:rsidRPr="00464AE7" w:rsidRDefault="00361F75" w:rsidP="005571C8">
      <w:pPr>
        <w:spacing w:after="0"/>
        <w:jc w:val="both"/>
        <w:rPr>
          <w:b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4AE7">
        <w:rPr>
          <w:b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</w:t>
      </w:r>
      <w:r w:rsidR="00381048" w:rsidRPr="00464AE7">
        <w:rPr>
          <w:b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 Qualifications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06"/>
        <w:gridCol w:w="5528"/>
      </w:tblGrid>
      <w:tr w:rsidR="00E30BC8" w14:paraId="4E9851A8" w14:textId="77777777" w:rsidTr="00C721F3">
        <w:tc>
          <w:tcPr>
            <w:tcW w:w="4106" w:type="dxa"/>
            <w:hideMark/>
          </w:tcPr>
          <w:p w14:paraId="713DC9EC" w14:textId="77777777" w:rsidR="00E30BC8" w:rsidRPr="00464AE7" w:rsidRDefault="00E30BC8" w:rsidP="00381048">
            <w:pPr>
              <w:spacing w:after="0"/>
              <w:rPr>
                <w:rFonts w:ascii="Calibri" w:hAnsi="Calibri"/>
                <w:sz w:val="20"/>
                <w:szCs w:val="20"/>
                <w:lang w:eastAsia="ja-JP"/>
              </w:rPr>
            </w:pPr>
            <w:r w:rsidRPr="00464AE7">
              <w:rPr>
                <w:rFonts w:ascii="Calibri" w:hAnsi="Calibri"/>
                <w:sz w:val="20"/>
                <w:szCs w:val="20"/>
              </w:rPr>
              <w:t xml:space="preserve">City &amp; Guilds </w:t>
            </w:r>
            <w:r w:rsidR="00381048" w:rsidRPr="00464AE7">
              <w:rPr>
                <w:rFonts w:ascii="Calibri" w:hAnsi="Calibri"/>
                <w:sz w:val="20"/>
                <w:szCs w:val="20"/>
              </w:rPr>
              <w:t>548 Telecommunications Engineer</w:t>
            </w:r>
          </w:p>
          <w:p w14:paraId="5432A47E" w14:textId="77777777" w:rsidR="00C721F3" w:rsidRPr="00464AE7" w:rsidRDefault="00C721F3" w:rsidP="00C721F3">
            <w:pPr>
              <w:spacing w:after="0"/>
              <w:rPr>
                <w:rFonts w:ascii="Calibri" w:hAnsi="Calibri"/>
                <w:sz w:val="20"/>
                <w:szCs w:val="20"/>
                <w:lang w:eastAsia="ja-JP"/>
              </w:rPr>
            </w:pPr>
            <w:r w:rsidRPr="00464AE7">
              <w:rPr>
                <w:rFonts w:ascii="Calibri" w:hAnsi="Calibri"/>
                <w:sz w:val="20"/>
                <w:szCs w:val="20"/>
              </w:rPr>
              <w:t>City &amp; Guilds 3466 Fibre Optics</w:t>
            </w:r>
          </w:p>
          <w:p w14:paraId="4717D3D7" w14:textId="77777777" w:rsidR="00381048" w:rsidRPr="00464AE7" w:rsidRDefault="00381048" w:rsidP="00C721F3">
            <w:pPr>
              <w:spacing w:after="0"/>
              <w:rPr>
                <w:rFonts w:ascii="Calibri" w:hAnsi="Calibri"/>
                <w:sz w:val="20"/>
                <w:szCs w:val="20"/>
                <w:lang w:eastAsia="ja-JP"/>
              </w:rPr>
            </w:pPr>
          </w:p>
        </w:tc>
        <w:tc>
          <w:tcPr>
            <w:tcW w:w="5528" w:type="dxa"/>
            <w:hideMark/>
          </w:tcPr>
          <w:p w14:paraId="6AAA5958" w14:textId="77777777" w:rsidR="00C721F3" w:rsidRPr="00464AE7" w:rsidRDefault="00C721F3" w:rsidP="00C721F3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464AE7">
              <w:rPr>
                <w:rFonts w:ascii="Calibri" w:hAnsi="Calibri"/>
                <w:sz w:val="20"/>
                <w:szCs w:val="20"/>
              </w:rPr>
              <w:t>City &amp; Guilds 3656 Satellite Master Antenna Television Systems</w:t>
            </w:r>
          </w:p>
          <w:p w14:paraId="6D157159" w14:textId="54807C42" w:rsidR="00C721F3" w:rsidRDefault="00C721F3" w:rsidP="0038104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721F3">
              <w:rPr>
                <w:rFonts w:ascii="Calibri" w:hAnsi="Calibri"/>
                <w:sz w:val="20"/>
                <w:szCs w:val="20"/>
              </w:rPr>
              <w:t>City &amp; Guilds Electronic Circuits and Components Pt 1</w:t>
            </w:r>
          </w:p>
          <w:p w14:paraId="49FB73DA" w14:textId="7598C0A4" w:rsidR="00E30BC8" w:rsidRPr="00464AE7" w:rsidRDefault="00E30BC8" w:rsidP="00C721F3">
            <w:pPr>
              <w:spacing w:after="0"/>
              <w:rPr>
                <w:rFonts w:ascii="Calibri" w:hAnsi="Calibri"/>
                <w:sz w:val="20"/>
                <w:szCs w:val="20"/>
                <w:lang w:eastAsia="ja-JP"/>
              </w:rPr>
            </w:pPr>
          </w:p>
        </w:tc>
      </w:tr>
    </w:tbl>
    <w:p w14:paraId="0CF9D467" w14:textId="77777777" w:rsidR="00FC1FA8" w:rsidRDefault="00FC1FA8" w:rsidP="005571C8">
      <w:pPr>
        <w:spacing w:after="0"/>
        <w:jc w:val="both"/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8168B5" w14:textId="051EE312" w:rsidR="006E2848" w:rsidRPr="004F5A2E" w:rsidRDefault="006E2848" w:rsidP="005571C8">
      <w:pPr>
        <w:spacing w:after="0"/>
        <w:jc w:val="both"/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5A2E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Toolset</w:t>
      </w:r>
    </w:p>
    <w:p w14:paraId="339AB6F4" w14:textId="77777777" w:rsidR="00BD2AF2" w:rsidRPr="006D27DB" w:rsidRDefault="00663A08" w:rsidP="003D0FEE">
      <w:pPr>
        <w:spacing w:after="0" w:line="240" w:lineRule="auto"/>
        <w:jc w:val="both"/>
        <w:rPr>
          <w:rFonts w:ascii="Calibri" w:hAnsi="Calibri" w:cs="Calibri"/>
        </w:rPr>
      </w:pPr>
      <w:r w:rsidRPr="006D27DB">
        <w:rPr>
          <w:rFonts w:ascii="Calibri" w:hAnsi="Calibri" w:cs="Calibri"/>
        </w:rPr>
        <w:t xml:space="preserve">Microsoft Office Suite: Excel, Word, </w:t>
      </w:r>
      <w:r w:rsidR="00543C22">
        <w:rPr>
          <w:rFonts w:ascii="Calibri" w:hAnsi="Calibri" w:cs="Calibri"/>
        </w:rPr>
        <w:t>Visio</w:t>
      </w:r>
      <w:r w:rsidRPr="006D27DB">
        <w:rPr>
          <w:rFonts w:ascii="Calibri" w:hAnsi="Calibri" w:cs="Calibri"/>
        </w:rPr>
        <w:t xml:space="preserve">, </w:t>
      </w:r>
      <w:r w:rsidR="00A540B8" w:rsidRPr="006D27DB">
        <w:rPr>
          <w:rFonts w:ascii="Calibri" w:hAnsi="Calibri" w:cs="Calibri"/>
        </w:rPr>
        <w:t>PowerPoint</w:t>
      </w:r>
      <w:r w:rsidRPr="006D27DB">
        <w:rPr>
          <w:rFonts w:ascii="Calibri" w:hAnsi="Calibri" w:cs="Calibri"/>
        </w:rPr>
        <w:t xml:space="preserve">, Outlook; </w:t>
      </w:r>
      <w:r w:rsidR="00543C22">
        <w:rPr>
          <w:rFonts w:ascii="Calibri" w:hAnsi="Calibri" w:cs="Calibri"/>
        </w:rPr>
        <w:t>AutoCAD</w:t>
      </w:r>
      <w:r w:rsidR="00807FAB">
        <w:rPr>
          <w:rFonts w:ascii="Calibri" w:hAnsi="Calibri" w:cs="Calibri"/>
        </w:rPr>
        <w:t>; HIAB Licence</w:t>
      </w:r>
    </w:p>
    <w:p w14:paraId="51698841" w14:textId="77777777" w:rsidR="002B2393" w:rsidRPr="00147193" w:rsidRDefault="002B2393" w:rsidP="003D0FEE">
      <w:pPr>
        <w:spacing w:after="0" w:line="240" w:lineRule="auto"/>
        <w:jc w:val="both"/>
      </w:pPr>
    </w:p>
    <w:p w14:paraId="589D08BE" w14:textId="77777777" w:rsidR="00F0073F" w:rsidRPr="006D27DB" w:rsidRDefault="002B2393" w:rsidP="005571C8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F5A2E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References:</w:t>
      </w:r>
      <w:r w:rsidRPr="00147193">
        <w:rPr>
          <w:b/>
          <w:i/>
          <w:sz w:val="24"/>
          <w:szCs w:val="24"/>
        </w:rPr>
        <w:t xml:space="preserve">  </w:t>
      </w:r>
      <w:r w:rsidR="00A4730C" w:rsidRPr="006D27DB">
        <w:rPr>
          <w:rFonts w:ascii="Calibri" w:hAnsi="Calibri" w:cs="Calibri"/>
        </w:rPr>
        <w:t>Available</w:t>
      </w:r>
    </w:p>
    <w:p w14:paraId="1B6546C7" w14:textId="77777777" w:rsidR="008C00A0" w:rsidRPr="00147193" w:rsidRDefault="008C00A0" w:rsidP="005571C8">
      <w:pPr>
        <w:spacing w:after="0"/>
        <w:jc w:val="both"/>
        <w:rPr>
          <w:b/>
        </w:rPr>
      </w:pPr>
    </w:p>
    <w:sectPr w:rsidR="008C00A0" w:rsidRPr="00147193" w:rsidSect="00FE304C">
      <w:pgSz w:w="11906" w:h="16838" w:code="9"/>
      <w:pgMar w:top="1134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FBF0C" w14:textId="77777777" w:rsidR="0062586B" w:rsidRDefault="0062586B" w:rsidP="00543C22">
      <w:pPr>
        <w:spacing w:after="0" w:line="240" w:lineRule="auto"/>
      </w:pPr>
      <w:r>
        <w:separator/>
      </w:r>
    </w:p>
  </w:endnote>
  <w:endnote w:type="continuationSeparator" w:id="0">
    <w:p w14:paraId="24541182" w14:textId="77777777" w:rsidR="0062586B" w:rsidRDefault="0062586B" w:rsidP="0054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4A2D" w14:textId="77777777" w:rsidR="00543C22" w:rsidRPr="00543C22" w:rsidRDefault="00543C22" w:rsidP="00543C22">
    <w:pPr>
      <w:pStyle w:val="Footer"/>
      <w:jc w:val="right"/>
      <w:rPr>
        <w:rFonts w:ascii="Arial" w:hAnsi="Arial" w:cs="Arial"/>
      </w:rPr>
    </w:pPr>
    <w:r w:rsidRPr="00543C22">
      <w:rPr>
        <w:rFonts w:ascii="Arial" w:hAnsi="Arial" w:cs="Arial"/>
      </w:rPr>
      <w:t xml:space="preserve">Page </w:t>
    </w:r>
    <w:r w:rsidRPr="00543C22">
      <w:rPr>
        <w:rFonts w:ascii="Arial" w:hAnsi="Arial" w:cs="Arial"/>
      </w:rPr>
      <w:fldChar w:fldCharType="begin"/>
    </w:r>
    <w:r w:rsidRPr="00543C22">
      <w:rPr>
        <w:rFonts w:ascii="Arial" w:hAnsi="Arial" w:cs="Arial"/>
      </w:rPr>
      <w:instrText xml:space="preserve"> PAGE  \* Arabic  \* MERGEFORMAT </w:instrText>
    </w:r>
    <w:r w:rsidRPr="00543C22">
      <w:rPr>
        <w:rFonts w:ascii="Arial" w:hAnsi="Arial" w:cs="Arial"/>
      </w:rPr>
      <w:fldChar w:fldCharType="separate"/>
    </w:r>
    <w:r w:rsidR="005A1EF7">
      <w:rPr>
        <w:rFonts w:ascii="Arial" w:hAnsi="Arial" w:cs="Arial"/>
        <w:noProof/>
      </w:rPr>
      <w:t>3</w:t>
    </w:r>
    <w:r w:rsidRPr="00543C22">
      <w:rPr>
        <w:rFonts w:ascii="Arial" w:hAnsi="Arial" w:cs="Arial"/>
      </w:rPr>
      <w:fldChar w:fldCharType="end"/>
    </w:r>
    <w:r w:rsidRPr="00543C22">
      <w:rPr>
        <w:rFonts w:ascii="Arial" w:hAnsi="Arial" w:cs="Arial"/>
      </w:rPr>
      <w:t xml:space="preserve"> of </w:t>
    </w:r>
    <w:r w:rsidRPr="00543C22">
      <w:rPr>
        <w:rFonts w:ascii="Arial" w:hAnsi="Arial" w:cs="Arial"/>
      </w:rPr>
      <w:fldChar w:fldCharType="begin"/>
    </w:r>
    <w:r w:rsidRPr="00543C22">
      <w:rPr>
        <w:rFonts w:ascii="Arial" w:hAnsi="Arial" w:cs="Arial"/>
      </w:rPr>
      <w:instrText xml:space="preserve"> NUMPAGES  \* Arabic  \* MERGEFORMAT </w:instrText>
    </w:r>
    <w:r w:rsidRPr="00543C22">
      <w:rPr>
        <w:rFonts w:ascii="Arial" w:hAnsi="Arial" w:cs="Arial"/>
      </w:rPr>
      <w:fldChar w:fldCharType="separate"/>
    </w:r>
    <w:r w:rsidR="005A1EF7">
      <w:rPr>
        <w:rFonts w:ascii="Arial" w:hAnsi="Arial" w:cs="Arial"/>
        <w:noProof/>
      </w:rPr>
      <w:t>4</w:t>
    </w:r>
    <w:r w:rsidRPr="00543C2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8FEB" w14:textId="77777777" w:rsidR="0062586B" w:rsidRDefault="0062586B" w:rsidP="00543C22">
      <w:pPr>
        <w:spacing w:after="0" w:line="240" w:lineRule="auto"/>
      </w:pPr>
      <w:r>
        <w:separator/>
      </w:r>
    </w:p>
  </w:footnote>
  <w:footnote w:type="continuationSeparator" w:id="0">
    <w:p w14:paraId="2B86741C" w14:textId="77777777" w:rsidR="0062586B" w:rsidRDefault="0062586B" w:rsidP="00543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D11"/>
    <w:multiLevelType w:val="hybridMultilevel"/>
    <w:tmpl w:val="66DA1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B4B8B"/>
    <w:multiLevelType w:val="hybridMultilevel"/>
    <w:tmpl w:val="AB90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128DE"/>
    <w:multiLevelType w:val="hybridMultilevel"/>
    <w:tmpl w:val="17A8E5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52B99"/>
    <w:multiLevelType w:val="hybridMultilevel"/>
    <w:tmpl w:val="9A88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B35F9"/>
    <w:multiLevelType w:val="hybridMultilevel"/>
    <w:tmpl w:val="BE32F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AE1F29"/>
    <w:multiLevelType w:val="hybridMultilevel"/>
    <w:tmpl w:val="711EF190"/>
    <w:lvl w:ilvl="0" w:tplc="2CDC7D4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67EE8"/>
    <w:multiLevelType w:val="hybridMultilevel"/>
    <w:tmpl w:val="94864D1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45510A"/>
    <w:multiLevelType w:val="hybridMultilevel"/>
    <w:tmpl w:val="7A5A68D8"/>
    <w:lvl w:ilvl="0" w:tplc="A5345F28">
      <w:start w:val="1"/>
      <w:numFmt w:val="bullet"/>
      <w:lvlText w:val=""/>
      <w:lvlJc w:val="left"/>
      <w:pPr>
        <w:tabs>
          <w:tab w:val="num" w:pos="566"/>
        </w:tabs>
        <w:ind w:left="56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343E73CF"/>
    <w:multiLevelType w:val="hybridMultilevel"/>
    <w:tmpl w:val="27264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7D0F"/>
    <w:multiLevelType w:val="hybridMultilevel"/>
    <w:tmpl w:val="0E94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E30BFD"/>
    <w:multiLevelType w:val="hybridMultilevel"/>
    <w:tmpl w:val="3AC295A8"/>
    <w:lvl w:ilvl="0" w:tplc="A5345F28">
      <w:start w:val="1"/>
      <w:numFmt w:val="bullet"/>
      <w:lvlText w:val=""/>
      <w:lvlJc w:val="left"/>
      <w:pPr>
        <w:tabs>
          <w:tab w:val="num" w:pos="566"/>
        </w:tabs>
        <w:ind w:left="56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3E8529A6"/>
    <w:multiLevelType w:val="hybridMultilevel"/>
    <w:tmpl w:val="2F18FF5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1498B"/>
    <w:multiLevelType w:val="hybridMultilevel"/>
    <w:tmpl w:val="40E62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39578F"/>
    <w:multiLevelType w:val="hybridMultilevel"/>
    <w:tmpl w:val="A75E61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AF689E"/>
    <w:multiLevelType w:val="hybridMultilevel"/>
    <w:tmpl w:val="D1F43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A68F9"/>
    <w:multiLevelType w:val="hybridMultilevel"/>
    <w:tmpl w:val="ABD6B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96140">
    <w:abstractNumId w:val="10"/>
  </w:num>
  <w:num w:numId="2" w16cid:durableId="1670326798">
    <w:abstractNumId w:val="7"/>
  </w:num>
  <w:num w:numId="3" w16cid:durableId="489448399">
    <w:abstractNumId w:val="13"/>
  </w:num>
  <w:num w:numId="4" w16cid:durableId="318508936">
    <w:abstractNumId w:val="4"/>
  </w:num>
  <w:num w:numId="5" w16cid:durableId="667710026">
    <w:abstractNumId w:val="12"/>
  </w:num>
  <w:num w:numId="6" w16cid:durableId="1451238893">
    <w:abstractNumId w:val="0"/>
  </w:num>
  <w:num w:numId="7" w16cid:durableId="1099181996">
    <w:abstractNumId w:val="2"/>
  </w:num>
  <w:num w:numId="8" w16cid:durableId="22947574">
    <w:abstractNumId w:val="9"/>
  </w:num>
  <w:num w:numId="9" w16cid:durableId="790632131">
    <w:abstractNumId w:val="11"/>
  </w:num>
  <w:num w:numId="10" w16cid:durableId="37778014">
    <w:abstractNumId w:val="6"/>
  </w:num>
  <w:num w:numId="11" w16cid:durableId="359212093">
    <w:abstractNumId w:val="3"/>
  </w:num>
  <w:num w:numId="12" w16cid:durableId="1616064064">
    <w:abstractNumId w:val="15"/>
  </w:num>
  <w:num w:numId="13" w16cid:durableId="657029116">
    <w:abstractNumId w:val="8"/>
  </w:num>
  <w:num w:numId="14" w16cid:durableId="705563526">
    <w:abstractNumId w:val="5"/>
  </w:num>
  <w:num w:numId="15" w16cid:durableId="1554150882">
    <w:abstractNumId w:val="1"/>
  </w:num>
  <w:num w:numId="16" w16cid:durableId="10664919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5C"/>
    <w:rsid w:val="000003AE"/>
    <w:rsid w:val="00041164"/>
    <w:rsid w:val="000547EC"/>
    <w:rsid w:val="00061BFD"/>
    <w:rsid w:val="000640D1"/>
    <w:rsid w:val="000724AC"/>
    <w:rsid w:val="000734BC"/>
    <w:rsid w:val="000866FB"/>
    <w:rsid w:val="0009180A"/>
    <w:rsid w:val="000939F2"/>
    <w:rsid w:val="00097927"/>
    <w:rsid w:val="000A67E1"/>
    <w:rsid w:val="000B4A8C"/>
    <w:rsid w:val="000B63F1"/>
    <w:rsid w:val="000C43B2"/>
    <w:rsid w:val="000F2CC8"/>
    <w:rsid w:val="00102369"/>
    <w:rsid w:val="00110B62"/>
    <w:rsid w:val="00117C2D"/>
    <w:rsid w:val="0013140E"/>
    <w:rsid w:val="001413BD"/>
    <w:rsid w:val="00147193"/>
    <w:rsid w:val="0015139D"/>
    <w:rsid w:val="001516D6"/>
    <w:rsid w:val="001528B6"/>
    <w:rsid w:val="00163782"/>
    <w:rsid w:val="001703FC"/>
    <w:rsid w:val="001709C6"/>
    <w:rsid w:val="00175A9F"/>
    <w:rsid w:val="0018413C"/>
    <w:rsid w:val="0018421C"/>
    <w:rsid w:val="00185FFC"/>
    <w:rsid w:val="00191A71"/>
    <w:rsid w:val="001A4A24"/>
    <w:rsid w:val="001A6D80"/>
    <w:rsid w:val="001B4947"/>
    <w:rsid w:val="001D5EF5"/>
    <w:rsid w:val="001E2053"/>
    <w:rsid w:val="001F2682"/>
    <w:rsid w:val="001F3742"/>
    <w:rsid w:val="00204B95"/>
    <w:rsid w:val="00206503"/>
    <w:rsid w:val="00224E68"/>
    <w:rsid w:val="00230361"/>
    <w:rsid w:val="00234C70"/>
    <w:rsid w:val="00237976"/>
    <w:rsid w:val="00241089"/>
    <w:rsid w:val="00247D1B"/>
    <w:rsid w:val="00254B92"/>
    <w:rsid w:val="00261D9F"/>
    <w:rsid w:val="00267915"/>
    <w:rsid w:val="002705D2"/>
    <w:rsid w:val="00275D1A"/>
    <w:rsid w:val="0029386E"/>
    <w:rsid w:val="00295104"/>
    <w:rsid w:val="002955C9"/>
    <w:rsid w:val="00296AE0"/>
    <w:rsid w:val="002B2393"/>
    <w:rsid w:val="002B78FF"/>
    <w:rsid w:val="002C1BDA"/>
    <w:rsid w:val="002C2AE6"/>
    <w:rsid w:val="002D0371"/>
    <w:rsid w:val="002E44BA"/>
    <w:rsid w:val="00316EC3"/>
    <w:rsid w:val="003436CA"/>
    <w:rsid w:val="0034766E"/>
    <w:rsid w:val="00361F75"/>
    <w:rsid w:val="00370DC4"/>
    <w:rsid w:val="0037331A"/>
    <w:rsid w:val="003737FF"/>
    <w:rsid w:val="00381048"/>
    <w:rsid w:val="0039600E"/>
    <w:rsid w:val="003A5A46"/>
    <w:rsid w:val="003B04C5"/>
    <w:rsid w:val="003B0BFF"/>
    <w:rsid w:val="003C41FE"/>
    <w:rsid w:val="003C6BAD"/>
    <w:rsid w:val="003D00BC"/>
    <w:rsid w:val="003D0FEE"/>
    <w:rsid w:val="003E0E63"/>
    <w:rsid w:val="003E277E"/>
    <w:rsid w:val="003E2B0C"/>
    <w:rsid w:val="003E2CFE"/>
    <w:rsid w:val="003F5D59"/>
    <w:rsid w:val="003F7D48"/>
    <w:rsid w:val="004245EC"/>
    <w:rsid w:val="00424B16"/>
    <w:rsid w:val="004323CE"/>
    <w:rsid w:val="00464AE7"/>
    <w:rsid w:val="004757B8"/>
    <w:rsid w:val="00487C64"/>
    <w:rsid w:val="004A368E"/>
    <w:rsid w:val="004B2C98"/>
    <w:rsid w:val="004B6067"/>
    <w:rsid w:val="004C563A"/>
    <w:rsid w:val="004C7C6E"/>
    <w:rsid w:val="004D1717"/>
    <w:rsid w:val="004D234A"/>
    <w:rsid w:val="004D55B1"/>
    <w:rsid w:val="004E3373"/>
    <w:rsid w:val="004E573F"/>
    <w:rsid w:val="004E7DE7"/>
    <w:rsid w:val="004F0FD0"/>
    <w:rsid w:val="004F5A2E"/>
    <w:rsid w:val="004F6F7D"/>
    <w:rsid w:val="00505E94"/>
    <w:rsid w:val="00511432"/>
    <w:rsid w:val="00511EA5"/>
    <w:rsid w:val="00513B6E"/>
    <w:rsid w:val="0052254B"/>
    <w:rsid w:val="005225DE"/>
    <w:rsid w:val="0053371E"/>
    <w:rsid w:val="00543C22"/>
    <w:rsid w:val="005571C8"/>
    <w:rsid w:val="00573313"/>
    <w:rsid w:val="00586E39"/>
    <w:rsid w:val="00590C48"/>
    <w:rsid w:val="005A07C2"/>
    <w:rsid w:val="005A1EF7"/>
    <w:rsid w:val="005B30F9"/>
    <w:rsid w:val="005C6C15"/>
    <w:rsid w:val="005D0A22"/>
    <w:rsid w:val="005E6E26"/>
    <w:rsid w:val="005F672A"/>
    <w:rsid w:val="00601FA9"/>
    <w:rsid w:val="00602F56"/>
    <w:rsid w:val="006076C5"/>
    <w:rsid w:val="0062586B"/>
    <w:rsid w:val="00627832"/>
    <w:rsid w:val="006303D1"/>
    <w:rsid w:val="00630D07"/>
    <w:rsid w:val="0064418D"/>
    <w:rsid w:val="00650000"/>
    <w:rsid w:val="006520D0"/>
    <w:rsid w:val="00653687"/>
    <w:rsid w:val="00655F49"/>
    <w:rsid w:val="00663A08"/>
    <w:rsid w:val="00676DB6"/>
    <w:rsid w:val="00681F4B"/>
    <w:rsid w:val="00683855"/>
    <w:rsid w:val="006944B4"/>
    <w:rsid w:val="006957BD"/>
    <w:rsid w:val="006A52FB"/>
    <w:rsid w:val="006A6F3C"/>
    <w:rsid w:val="006B349D"/>
    <w:rsid w:val="006B6552"/>
    <w:rsid w:val="006B69AA"/>
    <w:rsid w:val="006C7858"/>
    <w:rsid w:val="006D1777"/>
    <w:rsid w:val="006D27DB"/>
    <w:rsid w:val="006D5582"/>
    <w:rsid w:val="006D6BCA"/>
    <w:rsid w:val="006E15A8"/>
    <w:rsid w:val="006E2848"/>
    <w:rsid w:val="006E5332"/>
    <w:rsid w:val="006E7F7A"/>
    <w:rsid w:val="006F6CBC"/>
    <w:rsid w:val="00704E3B"/>
    <w:rsid w:val="007061F9"/>
    <w:rsid w:val="00711651"/>
    <w:rsid w:val="00711777"/>
    <w:rsid w:val="007176A9"/>
    <w:rsid w:val="00733B51"/>
    <w:rsid w:val="007367B9"/>
    <w:rsid w:val="007417F3"/>
    <w:rsid w:val="00746F32"/>
    <w:rsid w:val="007744D4"/>
    <w:rsid w:val="007A1152"/>
    <w:rsid w:val="007A2A62"/>
    <w:rsid w:val="007A3E4A"/>
    <w:rsid w:val="007B0037"/>
    <w:rsid w:val="007B4B84"/>
    <w:rsid w:val="007B7E22"/>
    <w:rsid w:val="007C30EC"/>
    <w:rsid w:val="007C57AC"/>
    <w:rsid w:val="007C5A4E"/>
    <w:rsid w:val="007D52BE"/>
    <w:rsid w:val="00804923"/>
    <w:rsid w:val="00807FAB"/>
    <w:rsid w:val="00810161"/>
    <w:rsid w:val="00820934"/>
    <w:rsid w:val="008236EC"/>
    <w:rsid w:val="008250CE"/>
    <w:rsid w:val="008275C3"/>
    <w:rsid w:val="00841829"/>
    <w:rsid w:val="008428FA"/>
    <w:rsid w:val="008445F3"/>
    <w:rsid w:val="00845C4E"/>
    <w:rsid w:val="00854482"/>
    <w:rsid w:val="00863737"/>
    <w:rsid w:val="00863743"/>
    <w:rsid w:val="00864128"/>
    <w:rsid w:val="00877559"/>
    <w:rsid w:val="00880A3A"/>
    <w:rsid w:val="00895452"/>
    <w:rsid w:val="008A1DD4"/>
    <w:rsid w:val="008B0857"/>
    <w:rsid w:val="008C00A0"/>
    <w:rsid w:val="008C46DD"/>
    <w:rsid w:val="008C7281"/>
    <w:rsid w:val="008D0277"/>
    <w:rsid w:val="008D23A2"/>
    <w:rsid w:val="008D6FE0"/>
    <w:rsid w:val="00900C7B"/>
    <w:rsid w:val="00912AB9"/>
    <w:rsid w:val="0091403B"/>
    <w:rsid w:val="00942E0E"/>
    <w:rsid w:val="00975164"/>
    <w:rsid w:val="0097666A"/>
    <w:rsid w:val="0098096A"/>
    <w:rsid w:val="009A14FD"/>
    <w:rsid w:val="009A205D"/>
    <w:rsid w:val="009A6946"/>
    <w:rsid w:val="009B4F15"/>
    <w:rsid w:val="009C255C"/>
    <w:rsid w:val="009C7665"/>
    <w:rsid w:val="009F724E"/>
    <w:rsid w:val="00A17E8B"/>
    <w:rsid w:val="00A23E49"/>
    <w:rsid w:val="00A25BF5"/>
    <w:rsid w:val="00A35698"/>
    <w:rsid w:val="00A37111"/>
    <w:rsid w:val="00A3752B"/>
    <w:rsid w:val="00A44135"/>
    <w:rsid w:val="00A47230"/>
    <w:rsid w:val="00A4730C"/>
    <w:rsid w:val="00A540B8"/>
    <w:rsid w:val="00A600FC"/>
    <w:rsid w:val="00A60B47"/>
    <w:rsid w:val="00A84F0D"/>
    <w:rsid w:val="00A87660"/>
    <w:rsid w:val="00A95EC7"/>
    <w:rsid w:val="00A96379"/>
    <w:rsid w:val="00AA7425"/>
    <w:rsid w:val="00AC7B9B"/>
    <w:rsid w:val="00AD77C4"/>
    <w:rsid w:val="00AE1F1D"/>
    <w:rsid w:val="00AE480E"/>
    <w:rsid w:val="00AF2E47"/>
    <w:rsid w:val="00B01BEA"/>
    <w:rsid w:val="00B12F35"/>
    <w:rsid w:val="00B2600E"/>
    <w:rsid w:val="00B32C4A"/>
    <w:rsid w:val="00B572A3"/>
    <w:rsid w:val="00B7005B"/>
    <w:rsid w:val="00B72DD9"/>
    <w:rsid w:val="00B73A89"/>
    <w:rsid w:val="00B86EB5"/>
    <w:rsid w:val="00BA2183"/>
    <w:rsid w:val="00BA7FA8"/>
    <w:rsid w:val="00BC2581"/>
    <w:rsid w:val="00BC3804"/>
    <w:rsid w:val="00BD0D4D"/>
    <w:rsid w:val="00BD2AF2"/>
    <w:rsid w:val="00C00B4B"/>
    <w:rsid w:val="00C0771D"/>
    <w:rsid w:val="00C0772D"/>
    <w:rsid w:val="00C50836"/>
    <w:rsid w:val="00C5268C"/>
    <w:rsid w:val="00C5521B"/>
    <w:rsid w:val="00C62804"/>
    <w:rsid w:val="00C63281"/>
    <w:rsid w:val="00C64904"/>
    <w:rsid w:val="00C64C81"/>
    <w:rsid w:val="00C67AA6"/>
    <w:rsid w:val="00C70DAC"/>
    <w:rsid w:val="00C714DD"/>
    <w:rsid w:val="00C721F3"/>
    <w:rsid w:val="00C74D81"/>
    <w:rsid w:val="00C80A69"/>
    <w:rsid w:val="00C83BDD"/>
    <w:rsid w:val="00C97FCD"/>
    <w:rsid w:val="00CA132D"/>
    <w:rsid w:val="00CC6194"/>
    <w:rsid w:val="00CE6769"/>
    <w:rsid w:val="00CF07FC"/>
    <w:rsid w:val="00CF2A49"/>
    <w:rsid w:val="00CF6FD3"/>
    <w:rsid w:val="00D00E85"/>
    <w:rsid w:val="00D05A98"/>
    <w:rsid w:val="00D2701E"/>
    <w:rsid w:val="00D33F2C"/>
    <w:rsid w:val="00D35332"/>
    <w:rsid w:val="00D433A3"/>
    <w:rsid w:val="00D43F52"/>
    <w:rsid w:val="00D459DE"/>
    <w:rsid w:val="00D529D0"/>
    <w:rsid w:val="00D64BD3"/>
    <w:rsid w:val="00D75E3E"/>
    <w:rsid w:val="00D8342E"/>
    <w:rsid w:val="00D95EE6"/>
    <w:rsid w:val="00DA0F19"/>
    <w:rsid w:val="00DB4FF4"/>
    <w:rsid w:val="00DB5C6C"/>
    <w:rsid w:val="00DC3E98"/>
    <w:rsid w:val="00DF4993"/>
    <w:rsid w:val="00E022D1"/>
    <w:rsid w:val="00E034CA"/>
    <w:rsid w:val="00E10BE3"/>
    <w:rsid w:val="00E204EF"/>
    <w:rsid w:val="00E21EEF"/>
    <w:rsid w:val="00E271DB"/>
    <w:rsid w:val="00E27C1B"/>
    <w:rsid w:val="00E30BC8"/>
    <w:rsid w:val="00E33AB1"/>
    <w:rsid w:val="00E3767D"/>
    <w:rsid w:val="00E57FB2"/>
    <w:rsid w:val="00E6073A"/>
    <w:rsid w:val="00E61713"/>
    <w:rsid w:val="00E659E8"/>
    <w:rsid w:val="00E66919"/>
    <w:rsid w:val="00E717E4"/>
    <w:rsid w:val="00E75BFC"/>
    <w:rsid w:val="00E7776A"/>
    <w:rsid w:val="00E95CAD"/>
    <w:rsid w:val="00E96C07"/>
    <w:rsid w:val="00E96C0D"/>
    <w:rsid w:val="00E97905"/>
    <w:rsid w:val="00EB4C9C"/>
    <w:rsid w:val="00EB4D53"/>
    <w:rsid w:val="00EC2970"/>
    <w:rsid w:val="00ED0A5E"/>
    <w:rsid w:val="00ED7914"/>
    <w:rsid w:val="00EE149D"/>
    <w:rsid w:val="00EE1CEE"/>
    <w:rsid w:val="00EE3BF0"/>
    <w:rsid w:val="00F0073F"/>
    <w:rsid w:val="00F11D17"/>
    <w:rsid w:val="00F14B3E"/>
    <w:rsid w:val="00F14E85"/>
    <w:rsid w:val="00F16389"/>
    <w:rsid w:val="00F64B54"/>
    <w:rsid w:val="00F911A8"/>
    <w:rsid w:val="00FA2A07"/>
    <w:rsid w:val="00FA5625"/>
    <w:rsid w:val="00FB015A"/>
    <w:rsid w:val="00FB202F"/>
    <w:rsid w:val="00FB2549"/>
    <w:rsid w:val="00FB6B8F"/>
    <w:rsid w:val="00FC1FA8"/>
    <w:rsid w:val="00FD098D"/>
    <w:rsid w:val="00FE304C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34A4C"/>
  <w15:docId w15:val="{FFBF58A3-325F-4EDC-A605-0317D3AD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B6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1BDA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F75"/>
    <w:pPr>
      <w:keepNext/>
      <w:keepLines/>
      <w:spacing w:before="200" w:after="0"/>
      <w:outlineLvl w:val="1"/>
    </w:pPr>
    <w:rPr>
      <w:rFonts w:ascii="Book Antiqua" w:eastAsia="Times New Roman" w:hAnsi="Book Antiqu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3FC"/>
    <w:pPr>
      <w:keepNext/>
      <w:keepLines/>
      <w:spacing w:before="200" w:after="0"/>
      <w:outlineLvl w:val="3"/>
    </w:pPr>
    <w:rPr>
      <w:rFonts w:ascii="Book Antiqua" w:eastAsia="Times New Roman" w:hAnsi="Book Antiqu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3FC"/>
    <w:pPr>
      <w:keepNext/>
      <w:keepLines/>
      <w:spacing w:before="200" w:after="0"/>
      <w:outlineLvl w:val="4"/>
    </w:pPr>
    <w:rPr>
      <w:rFonts w:ascii="Book Antiqua" w:eastAsia="Times New Roman" w:hAnsi="Book Antiqu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073F"/>
    <w:rPr>
      <w:color w:val="0000FF"/>
      <w:u w:val="single"/>
    </w:rPr>
  </w:style>
  <w:style w:type="character" w:customStyle="1" w:styleId="Heading1Char">
    <w:name w:val="Heading 1 Char"/>
    <w:link w:val="Heading1"/>
    <w:rsid w:val="002C1BDA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4Char">
    <w:name w:val="Heading 4 Char"/>
    <w:link w:val="Heading4"/>
    <w:uiPriority w:val="9"/>
    <w:semiHidden/>
    <w:rsid w:val="001703FC"/>
    <w:rPr>
      <w:rFonts w:ascii="Book Antiqua" w:eastAsia="Times New Roman" w:hAnsi="Book Antiqu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1703FC"/>
    <w:rPr>
      <w:rFonts w:ascii="Book Antiqua" w:eastAsia="Times New Roman" w:hAnsi="Book Antiqua" w:cs="Times New Roman"/>
      <w:color w:val="243F60"/>
    </w:rPr>
  </w:style>
  <w:style w:type="character" w:customStyle="1" w:styleId="Heading2Char">
    <w:name w:val="Heading 2 Char"/>
    <w:link w:val="Heading2"/>
    <w:uiPriority w:val="9"/>
    <w:semiHidden/>
    <w:rsid w:val="00361F75"/>
    <w:rPr>
      <w:rFonts w:ascii="Book Antiqua" w:eastAsia="Times New Roman" w:hAnsi="Book Antiqu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F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B6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B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B6B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B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6B8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6B8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43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C2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3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C2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23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.maidme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FEC1-6A45-47B7-A815-ED52CB34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Links>
    <vt:vector size="6" baseType="variant">
      <vt:variant>
        <vt:i4>458853</vt:i4>
      </vt:variant>
      <vt:variant>
        <vt:i4>0</vt:i4>
      </vt:variant>
      <vt:variant>
        <vt:i4>0</vt:i4>
      </vt:variant>
      <vt:variant>
        <vt:i4>5</vt:i4>
      </vt:variant>
      <vt:variant>
        <vt:lpwstr>mailto:Julia.maidment@gmail.com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Kevin Maidment</cp:lastModifiedBy>
  <cp:revision>7</cp:revision>
  <cp:lastPrinted>2016-11-01T05:26:00Z</cp:lastPrinted>
  <dcterms:created xsi:type="dcterms:W3CDTF">2025-05-14T21:01:00Z</dcterms:created>
  <dcterms:modified xsi:type="dcterms:W3CDTF">2025-06-30T10:20:00Z</dcterms:modified>
</cp:coreProperties>
</file>